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21CCC" w14:textId="5754652B" w:rsidR="00A26529" w:rsidRPr="00621703" w:rsidRDefault="00A26529" w:rsidP="00621703">
      <w:pPr>
        <w:jc w:val="both"/>
        <w:rPr>
          <w:rFonts w:asciiTheme="minorHAnsi" w:hAnsiTheme="minorHAnsi" w:cstheme="minorHAnsi"/>
          <w:b/>
          <w:bCs/>
        </w:rPr>
      </w:pPr>
      <w:r w:rsidRPr="00621703">
        <w:rPr>
          <w:rFonts w:asciiTheme="minorHAnsi" w:hAnsiTheme="minorHAnsi" w:cstheme="minorHAnsi"/>
          <w:b/>
          <w:bCs/>
        </w:rPr>
        <w:t>Zápis z</w:t>
      </w:r>
      <w:r w:rsidR="00AA0DC3" w:rsidRPr="00621703">
        <w:rPr>
          <w:rFonts w:asciiTheme="minorHAnsi" w:hAnsiTheme="minorHAnsi" w:cstheme="minorHAnsi"/>
          <w:b/>
          <w:bCs/>
        </w:rPr>
        <w:t xml:space="preserve"> mimořádného</w:t>
      </w:r>
      <w:r w:rsidRPr="00621703">
        <w:rPr>
          <w:rFonts w:asciiTheme="minorHAnsi" w:hAnsiTheme="minorHAnsi" w:cstheme="minorHAnsi"/>
          <w:b/>
          <w:bCs/>
        </w:rPr>
        <w:t xml:space="preserve"> zasedání Akademic</w:t>
      </w:r>
      <w:r w:rsidR="00B52706" w:rsidRPr="00621703">
        <w:rPr>
          <w:rFonts w:asciiTheme="minorHAnsi" w:hAnsiTheme="minorHAnsi" w:cstheme="minorHAnsi"/>
          <w:b/>
          <w:bCs/>
        </w:rPr>
        <w:t>k</w:t>
      </w:r>
      <w:r w:rsidRPr="00621703">
        <w:rPr>
          <w:rFonts w:asciiTheme="minorHAnsi" w:hAnsiTheme="minorHAnsi" w:cstheme="minorHAnsi"/>
          <w:b/>
          <w:bCs/>
        </w:rPr>
        <w:t xml:space="preserve">ého senátu </w:t>
      </w:r>
      <w:r w:rsidR="00AA0DC3" w:rsidRPr="00621703">
        <w:rPr>
          <w:rFonts w:asciiTheme="minorHAnsi" w:hAnsiTheme="minorHAnsi" w:cstheme="minorHAnsi"/>
          <w:b/>
          <w:bCs/>
        </w:rPr>
        <w:t>24</w:t>
      </w:r>
      <w:r w:rsidR="00FE7CC9" w:rsidRPr="00621703">
        <w:rPr>
          <w:rFonts w:asciiTheme="minorHAnsi" w:hAnsiTheme="minorHAnsi" w:cstheme="minorHAnsi"/>
          <w:b/>
          <w:bCs/>
        </w:rPr>
        <w:t>.</w:t>
      </w:r>
      <w:r w:rsidR="004E4FD2" w:rsidRPr="00621703">
        <w:rPr>
          <w:rFonts w:asciiTheme="minorHAnsi" w:hAnsiTheme="minorHAnsi" w:cstheme="minorHAnsi"/>
          <w:b/>
          <w:bCs/>
        </w:rPr>
        <w:t xml:space="preserve"> </w:t>
      </w:r>
      <w:r w:rsidR="00604195">
        <w:rPr>
          <w:rFonts w:asciiTheme="minorHAnsi" w:hAnsiTheme="minorHAnsi" w:cstheme="minorHAnsi"/>
          <w:b/>
          <w:bCs/>
        </w:rPr>
        <w:t>3</w:t>
      </w:r>
      <w:r w:rsidRPr="00621703">
        <w:rPr>
          <w:rFonts w:asciiTheme="minorHAnsi" w:hAnsiTheme="minorHAnsi" w:cstheme="minorHAnsi"/>
          <w:b/>
          <w:bCs/>
        </w:rPr>
        <w:t>.</w:t>
      </w:r>
      <w:r w:rsidR="004E4FD2" w:rsidRPr="00621703">
        <w:rPr>
          <w:rFonts w:asciiTheme="minorHAnsi" w:hAnsiTheme="minorHAnsi" w:cstheme="minorHAnsi"/>
          <w:b/>
          <w:bCs/>
        </w:rPr>
        <w:t xml:space="preserve"> </w:t>
      </w:r>
      <w:r w:rsidRPr="00621703">
        <w:rPr>
          <w:rFonts w:asciiTheme="minorHAnsi" w:hAnsiTheme="minorHAnsi" w:cstheme="minorHAnsi"/>
          <w:b/>
          <w:bCs/>
        </w:rPr>
        <w:t>202</w:t>
      </w:r>
      <w:r w:rsidR="006B253A" w:rsidRPr="00621703">
        <w:rPr>
          <w:rFonts w:asciiTheme="minorHAnsi" w:hAnsiTheme="minorHAnsi" w:cstheme="minorHAnsi"/>
          <w:b/>
          <w:bCs/>
        </w:rPr>
        <w:t>1</w:t>
      </w:r>
      <w:r w:rsidRPr="00621703">
        <w:rPr>
          <w:rFonts w:asciiTheme="minorHAnsi" w:hAnsiTheme="minorHAnsi" w:cstheme="minorHAnsi"/>
          <w:b/>
          <w:bCs/>
        </w:rPr>
        <w:t>, přes platformu MS TEAMS</w:t>
      </w:r>
    </w:p>
    <w:p w14:paraId="1D47BBCC" w14:textId="77777777" w:rsidR="00A26529" w:rsidRPr="00621703" w:rsidRDefault="00A26529" w:rsidP="00621703">
      <w:pPr>
        <w:jc w:val="both"/>
        <w:rPr>
          <w:rFonts w:asciiTheme="minorHAnsi" w:hAnsiTheme="minorHAnsi" w:cstheme="minorHAnsi"/>
        </w:rPr>
      </w:pPr>
    </w:p>
    <w:p w14:paraId="6F2E87D5" w14:textId="36B1B12A" w:rsidR="00A26529" w:rsidRPr="00621703" w:rsidRDefault="00A26529" w:rsidP="00621703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  <w:b/>
          <w:bCs/>
        </w:rPr>
        <w:t>Přítomni:</w:t>
      </w:r>
      <w:r w:rsidR="00DB33D4" w:rsidRPr="00621703">
        <w:rPr>
          <w:rFonts w:asciiTheme="minorHAnsi" w:hAnsiTheme="minorHAnsi" w:cstheme="minorHAnsi"/>
        </w:rPr>
        <w:t xml:space="preserve"> </w:t>
      </w:r>
      <w:r w:rsidR="00FE7CC9" w:rsidRPr="00621703">
        <w:rPr>
          <w:rFonts w:asciiTheme="minorHAnsi" w:hAnsiTheme="minorHAnsi" w:cstheme="minorHAnsi"/>
        </w:rPr>
        <w:t xml:space="preserve">Tomáš </w:t>
      </w:r>
      <w:proofErr w:type="spellStart"/>
      <w:r w:rsidR="00FE7CC9" w:rsidRPr="00621703">
        <w:rPr>
          <w:rFonts w:asciiTheme="minorHAnsi" w:hAnsiTheme="minorHAnsi" w:cstheme="minorHAnsi"/>
        </w:rPr>
        <w:t>Džadoň</w:t>
      </w:r>
      <w:proofErr w:type="spellEnd"/>
      <w:r w:rsidR="00FE7CC9" w:rsidRPr="00621703">
        <w:rPr>
          <w:rFonts w:asciiTheme="minorHAnsi" w:hAnsiTheme="minorHAnsi" w:cstheme="minorHAnsi"/>
        </w:rPr>
        <w:t xml:space="preserve">, Martin Fischer, </w:t>
      </w:r>
      <w:r w:rsidR="00621703">
        <w:rPr>
          <w:rFonts w:asciiTheme="minorHAnsi" w:hAnsiTheme="minorHAnsi" w:cstheme="minorHAnsi"/>
        </w:rPr>
        <w:t>Jan</w:t>
      </w:r>
      <w:r w:rsidR="00FE7CC9" w:rsidRPr="00621703">
        <w:rPr>
          <w:rFonts w:asciiTheme="minorHAnsi" w:hAnsiTheme="minorHAnsi" w:cstheme="minorHAnsi"/>
        </w:rPr>
        <w:t xml:space="preserve"> Kracík, </w:t>
      </w:r>
      <w:r w:rsidR="00DB33D4" w:rsidRPr="00621703">
        <w:rPr>
          <w:rFonts w:asciiTheme="minorHAnsi" w:hAnsiTheme="minorHAnsi" w:cstheme="minorHAnsi"/>
        </w:rPr>
        <w:t>Marie Kuklíková,</w:t>
      </w:r>
      <w:r w:rsidR="00FE7CC9" w:rsidRPr="00621703">
        <w:rPr>
          <w:rFonts w:asciiTheme="minorHAnsi" w:hAnsiTheme="minorHAnsi" w:cstheme="minorHAnsi"/>
        </w:rPr>
        <w:t xml:space="preserve"> Vojtěch Míča,</w:t>
      </w:r>
      <w:r w:rsidR="00DB33D4" w:rsidRPr="00621703">
        <w:rPr>
          <w:rFonts w:asciiTheme="minorHAnsi" w:hAnsiTheme="minorHAnsi" w:cstheme="minorHAnsi"/>
        </w:rPr>
        <w:t xml:space="preserve"> </w:t>
      </w:r>
      <w:proofErr w:type="spellStart"/>
      <w:r w:rsidR="00FE7CC9" w:rsidRPr="00621703">
        <w:rPr>
          <w:rFonts w:asciiTheme="minorHAnsi" w:hAnsiTheme="minorHAnsi" w:cstheme="minorHAnsi"/>
        </w:rPr>
        <w:t>Mia</w:t>
      </w:r>
      <w:proofErr w:type="spellEnd"/>
      <w:r w:rsidR="00FE7CC9" w:rsidRPr="00621703">
        <w:rPr>
          <w:rFonts w:asciiTheme="minorHAnsi" w:hAnsiTheme="minorHAnsi" w:cstheme="minorHAnsi"/>
        </w:rPr>
        <w:t xml:space="preserve"> </w:t>
      </w:r>
      <w:proofErr w:type="spellStart"/>
      <w:r w:rsidR="00FE7CC9" w:rsidRPr="00621703">
        <w:rPr>
          <w:rFonts w:asciiTheme="minorHAnsi" w:hAnsiTheme="minorHAnsi" w:cstheme="minorHAnsi"/>
        </w:rPr>
        <w:t>Milgromová</w:t>
      </w:r>
      <w:proofErr w:type="spellEnd"/>
      <w:r w:rsidR="00FE7CC9" w:rsidRPr="00621703">
        <w:rPr>
          <w:rFonts w:asciiTheme="minorHAnsi" w:hAnsiTheme="minorHAnsi" w:cstheme="minorHAnsi"/>
        </w:rPr>
        <w:t xml:space="preserve">, </w:t>
      </w:r>
      <w:r w:rsidR="00E31D28" w:rsidRPr="00621703">
        <w:rPr>
          <w:rFonts w:asciiTheme="minorHAnsi" w:hAnsiTheme="minorHAnsi" w:cstheme="minorHAnsi"/>
        </w:rPr>
        <w:t>Tomáš Pospiszyl</w:t>
      </w:r>
      <w:r w:rsidR="00E31D28">
        <w:rPr>
          <w:rFonts w:asciiTheme="minorHAnsi" w:hAnsiTheme="minorHAnsi" w:cstheme="minorHAnsi"/>
        </w:rPr>
        <w:t>,</w:t>
      </w:r>
      <w:r w:rsidR="00E31D28" w:rsidRPr="00621703">
        <w:rPr>
          <w:rFonts w:asciiTheme="minorHAnsi" w:hAnsiTheme="minorHAnsi" w:cstheme="minorHAnsi"/>
        </w:rPr>
        <w:t xml:space="preserve"> </w:t>
      </w:r>
      <w:r w:rsidR="00DE7B6B" w:rsidRPr="00293E76">
        <w:rPr>
          <w:rFonts w:asciiTheme="minorHAnsi" w:hAnsiTheme="minorHAnsi" w:cstheme="minorHAnsi"/>
        </w:rPr>
        <w:t xml:space="preserve">Martina Smutná, </w:t>
      </w:r>
      <w:r w:rsidR="00DB33D4" w:rsidRPr="00293E76">
        <w:rPr>
          <w:rFonts w:asciiTheme="minorHAnsi" w:hAnsiTheme="minorHAnsi" w:cstheme="minorHAnsi"/>
        </w:rPr>
        <w:t>Tomáš</w:t>
      </w:r>
      <w:r w:rsidR="00DB33D4" w:rsidRPr="00621703">
        <w:rPr>
          <w:rFonts w:asciiTheme="minorHAnsi" w:hAnsiTheme="minorHAnsi" w:cstheme="minorHAnsi"/>
        </w:rPr>
        <w:t xml:space="preserve"> Svoboda, </w:t>
      </w:r>
      <w:r w:rsidRPr="00621703">
        <w:rPr>
          <w:rFonts w:asciiTheme="minorHAnsi" w:hAnsiTheme="minorHAnsi" w:cstheme="minorHAnsi"/>
        </w:rPr>
        <w:t xml:space="preserve">Jana Svobodová, </w:t>
      </w:r>
      <w:r w:rsidR="00DB33D4" w:rsidRPr="00293E76">
        <w:rPr>
          <w:rFonts w:asciiTheme="minorHAnsi" w:hAnsiTheme="minorHAnsi" w:cstheme="minorHAnsi"/>
        </w:rPr>
        <w:t xml:space="preserve">Martina </w:t>
      </w:r>
      <w:proofErr w:type="spellStart"/>
      <w:r w:rsidR="00DB33D4" w:rsidRPr="00293E76">
        <w:rPr>
          <w:rFonts w:asciiTheme="minorHAnsi" w:hAnsiTheme="minorHAnsi" w:cstheme="minorHAnsi"/>
        </w:rPr>
        <w:t>Timková</w:t>
      </w:r>
      <w:proofErr w:type="spellEnd"/>
      <w:r w:rsidR="00DB33D4" w:rsidRPr="00293E76">
        <w:rPr>
          <w:rFonts w:asciiTheme="minorHAnsi" w:hAnsiTheme="minorHAnsi" w:cstheme="minorHAnsi"/>
        </w:rPr>
        <w:t>, Maria Topolčanská, Magdalena Vovsová, Matyáš Zeman</w:t>
      </w:r>
    </w:p>
    <w:p w14:paraId="5E8AC1CE" w14:textId="7F01BABA" w:rsidR="00DB33D4" w:rsidRPr="00621703" w:rsidRDefault="00DB33D4" w:rsidP="00621703">
      <w:pPr>
        <w:jc w:val="both"/>
        <w:rPr>
          <w:rFonts w:asciiTheme="minorHAnsi" w:hAnsiTheme="minorHAnsi" w:cstheme="minorHAnsi"/>
        </w:rPr>
      </w:pPr>
      <w:r w:rsidRPr="001072CC">
        <w:rPr>
          <w:rFonts w:asciiTheme="minorHAnsi" w:hAnsiTheme="minorHAnsi" w:cstheme="minorHAnsi"/>
          <w:b/>
          <w:bCs/>
        </w:rPr>
        <w:t>Host</w:t>
      </w:r>
      <w:r w:rsidR="00784373" w:rsidRPr="001072CC">
        <w:rPr>
          <w:rFonts w:asciiTheme="minorHAnsi" w:hAnsiTheme="minorHAnsi" w:cstheme="minorHAnsi"/>
          <w:b/>
          <w:bCs/>
        </w:rPr>
        <w:t>é</w:t>
      </w:r>
      <w:r w:rsidRPr="001072CC">
        <w:rPr>
          <w:rFonts w:asciiTheme="minorHAnsi" w:hAnsiTheme="minorHAnsi" w:cstheme="minorHAnsi"/>
        </w:rPr>
        <w:t>:</w:t>
      </w:r>
      <w:r w:rsidR="00D5241D" w:rsidRPr="001072CC">
        <w:rPr>
          <w:rFonts w:asciiTheme="minorHAnsi" w:hAnsiTheme="minorHAnsi" w:cstheme="minorHAnsi"/>
        </w:rPr>
        <w:t xml:space="preserve"> Vít Havránek, prorektor pro zahraniční záležitosti; </w:t>
      </w:r>
      <w:r w:rsidR="00293E76">
        <w:rPr>
          <w:rFonts w:asciiTheme="minorHAnsi" w:hAnsiTheme="minorHAnsi" w:cstheme="minorHAnsi"/>
        </w:rPr>
        <w:t xml:space="preserve">Zdenka </w:t>
      </w:r>
      <w:proofErr w:type="spellStart"/>
      <w:r w:rsidR="00293E76" w:rsidRPr="001072CC">
        <w:rPr>
          <w:rFonts w:asciiTheme="minorHAnsi" w:hAnsiTheme="minorHAnsi" w:cstheme="minorHAnsi"/>
        </w:rPr>
        <w:t>Kotulánová</w:t>
      </w:r>
      <w:proofErr w:type="spellEnd"/>
      <w:r w:rsidR="00293E76">
        <w:rPr>
          <w:rFonts w:asciiTheme="minorHAnsi" w:hAnsiTheme="minorHAnsi" w:cstheme="minorHAnsi"/>
        </w:rPr>
        <w:t>, vedoucí ekonomka</w:t>
      </w:r>
      <w:r w:rsidR="00293E76" w:rsidRPr="001072CC">
        <w:rPr>
          <w:rFonts w:asciiTheme="minorHAnsi" w:hAnsiTheme="minorHAnsi" w:cstheme="minorHAnsi"/>
        </w:rPr>
        <w:t xml:space="preserve">; </w:t>
      </w:r>
      <w:r w:rsidR="00DE7B6B" w:rsidRPr="001072CC">
        <w:rPr>
          <w:rFonts w:asciiTheme="minorHAnsi" w:hAnsiTheme="minorHAnsi" w:cstheme="minorHAnsi"/>
        </w:rPr>
        <w:t xml:space="preserve">Evžen Mrázek, </w:t>
      </w:r>
      <w:r w:rsidR="009E6364" w:rsidRPr="001072CC">
        <w:rPr>
          <w:rFonts w:asciiTheme="minorHAnsi" w:hAnsiTheme="minorHAnsi" w:cstheme="minorHAnsi"/>
        </w:rPr>
        <w:t>kvestor</w:t>
      </w:r>
      <w:r w:rsidR="00D5241D" w:rsidRPr="001072CC">
        <w:rPr>
          <w:rFonts w:asciiTheme="minorHAnsi" w:hAnsiTheme="minorHAnsi" w:cstheme="minorHAnsi"/>
        </w:rPr>
        <w:t>;</w:t>
      </w:r>
      <w:r w:rsidR="009E6364" w:rsidRPr="001072CC">
        <w:rPr>
          <w:rFonts w:asciiTheme="minorHAnsi" w:hAnsiTheme="minorHAnsi" w:cstheme="minorHAnsi"/>
        </w:rPr>
        <w:t xml:space="preserve"> </w:t>
      </w:r>
      <w:r w:rsidR="00D5241D" w:rsidRPr="001072CC">
        <w:rPr>
          <w:rFonts w:asciiTheme="minorHAnsi" w:hAnsiTheme="minorHAnsi" w:cstheme="minorHAnsi"/>
        </w:rPr>
        <w:t>Tomáš Vaněk, r</w:t>
      </w:r>
      <w:r w:rsidR="00DE7B6B" w:rsidRPr="001072CC">
        <w:rPr>
          <w:rFonts w:asciiTheme="minorHAnsi" w:hAnsiTheme="minorHAnsi" w:cstheme="minorHAnsi"/>
        </w:rPr>
        <w:t>ektor</w:t>
      </w:r>
      <w:r w:rsidR="00AA0DC3" w:rsidRPr="001072CC">
        <w:rPr>
          <w:rFonts w:asciiTheme="minorHAnsi" w:hAnsiTheme="minorHAnsi" w:cstheme="minorHAnsi"/>
        </w:rPr>
        <w:t xml:space="preserve"> </w:t>
      </w:r>
    </w:p>
    <w:p w14:paraId="206407F2" w14:textId="66709D76" w:rsidR="00AA0DC3" w:rsidRPr="00621703" w:rsidRDefault="00AA0DC3" w:rsidP="00621703">
      <w:pPr>
        <w:jc w:val="both"/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  <w:b/>
        </w:rPr>
        <w:t>Omluven</w:t>
      </w:r>
      <w:r w:rsidR="00D5241D" w:rsidRPr="00621703">
        <w:rPr>
          <w:rFonts w:asciiTheme="minorHAnsi" w:hAnsiTheme="minorHAnsi" w:cstheme="minorHAnsi"/>
          <w:b/>
        </w:rPr>
        <w:t>i</w:t>
      </w:r>
      <w:r w:rsidRPr="00621703">
        <w:rPr>
          <w:rFonts w:asciiTheme="minorHAnsi" w:hAnsiTheme="minorHAnsi" w:cstheme="minorHAnsi"/>
        </w:rPr>
        <w:t xml:space="preserve">: </w:t>
      </w:r>
      <w:r w:rsidR="00E31D28" w:rsidRPr="00621703">
        <w:rPr>
          <w:rFonts w:asciiTheme="minorHAnsi" w:hAnsiTheme="minorHAnsi" w:cstheme="minorHAnsi"/>
        </w:rPr>
        <w:t xml:space="preserve">Václav </w:t>
      </w:r>
      <w:proofErr w:type="spellStart"/>
      <w:r w:rsidR="00E31D28" w:rsidRPr="00621703">
        <w:rPr>
          <w:rFonts w:asciiTheme="minorHAnsi" w:hAnsiTheme="minorHAnsi" w:cstheme="minorHAnsi"/>
        </w:rPr>
        <w:t>Janoščík</w:t>
      </w:r>
      <w:proofErr w:type="spellEnd"/>
      <w:r w:rsidR="00E31D28">
        <w:rPr>
          <w:rFonts w:asciiTheme="minorHAnsi" w:hAnsiTheme="minorHAnsi" w:cstheme="minorHAnsi"/>
        </w:rPr>
        <w:t xml:space="preserve">, </w:t>
      </w:r>
      <w:r w:rsidR="00E31D28" w:rsidRPr="00621703">
        <w:rPr>
          <w:rFonts w:asciiTheme="minorHAnsi" w:hAnsiTheme="minorHAnsi" w:cstheme="minorHAnsi"/>
        </w:rPr>
        <w:t>Alžběta Procházková</w:t>
      </w:r>
      <w:r w:rsidR="00293E76">
        <w:rPr>
          <w:rFonts w:asciiTheme="minorHAnsi" w:hAnsiTheme="minorHAnsi" w:cstheme="minorHAnsi"/>
        </w:rPr>
        <w:t xml:space="preserve">, </w:t>
      </w:r>
      <w:r w:rsidR="00293E76" w:rsidRPr="00604195">
        <w:rPr>
          <w:rFonts w:asciiTheme="minorHAnsi" w:hAnsiTheme="minorHAnsi" w:cstheme="minorHAnsi"/>
        </w:rPr>
        <w:t>Vladimír Kokolia</w:t>
      </w:r>
    </w:p>
    <w:p w14:paraId="64274DF5" w14:textId="63769B73" w:rsidR="00A26529" w:rsidRPr="00621703" w:rsidRDefault="00A26529" w:rsidP="00A26529">
      <w:pPr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 xml:space="preserve"> </w:t>
      </w:r>
    </w:p>
    <w:p w14:paraId="1933B1AB" w14:textId="0E9B62D7" w:rsidR="00FE7CC9" w:rsidRPr="00621703" w:rsidRDefault="00FE7CC9" w:rsidP="00FE7CC9">
      <w:pPr>
        <w:rPr>
          <w:rFonts w:asciiTheme="minorHAnsi" w:hAnsiTheme="minorHAnsi" w:cstheme="minorHAnsi"/>
          <w:b/>
        </w:rPr>
      </w:pPr>
      <w:r w:rsidRPr="00621703">
        <w:rPr>
          <w:rFonts w:asciiTheme="minorHAnsi" w:hAnsiTheme="minorHAnsi" w:cstheme="minorHAnsi"/>
          <w:b/>
        </w:rPr>
        <w:t xml:space="preserve">Program </w:t>
      </w:r>
    </w:p>
    <w:p w14:paraId="7A2B8BCC" w14:textId="739F0C10" w:rsidR="00F41DA5" w:rsidRPr="00621703" w:rsidRDefault="00F41DA5" w:rsidP="00FE7CC9">
      <w:pPr>
        <w:rPr>
          <w:rFonts w:asciiTheme="minorHAnsi" w:hAnsiTheme="minorHAnsi" w:cstheme="minorHAnsi"/>
          <w:b/>
        </w:rPr>
      </w:pPr>
    </w:p>
    <w:p w14:paraId="379EC4DD" w14:textId="1EB7C155" w:rsidR="00F41DA5" w:rsidRPr="00621703" w:rsidRDefault="00F41DA5" w:rsidP="00F41DA5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Schválení zápisu minulého jednání</w:t>
      </w:r>
    </w:p>
    <w:p w14:paraId="0A80A676" w14:textId="61C6CF3B" w:rsidR="00F41DA5" w:rsidRPr="00621703" w:rsidRDefault="00F41DA5" w:rsidP="00F41DA5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Schválení programu zasedání</w:t>
      </w:r>
    </w:p>
    <w:p w14:paraId="1B866C05" w14:textId="5F70EEEF" w:rsidR="00F41DA5" w:rsidRPr="00E31D28" w:rsidRDefault="00E31D28" w:rsidP="00E31D28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Projednání rozpočtu</w:t>
      </w:r>
      <w:r w:rsidR="00604195">
        <w:rPr>
          <w:rFonts w:asciiTheme="minorHAnsi" w:hAnsiTheme="minorHAnsi" w:cstheme="minorHAnsi"/>
        </w:rPr>
        <w:t xml:space="preserve"> AVU na rok 2021</w:t>
      </w:r>
    </w:p>
    <w:p w14:paraId="592F0E10" w14:textId="77777777" w:rsidR="00F41DA5" w:rsidRPr="00621703" w:rsidRDefault="00F41DA5" w:rsidP="00FE7CC9">
      <w:pPr>
        <w:rPr>
          <w:rFonts w:asciiTheme="minorHAnsi" w:hAnsiTheme="minorHAnsi" w:cstheme="minorHAnsi"/>
          <w:b/>
        </w:rPr>
      </w:pPr>
    </w:p>
    <w:p w14:paraId="2E932815" w14:textId="77777777" w:rsidR="00F41DA5" w:rsidRPr="00621703" w:rsidRDefault="00F41DA5" w:rsidP="00FE7CC9">
      <w:pPr>
        <w:rPr>
          <w:rFonts w:asciiTheme="minorHAnsi" w:hAnsiTheme="minorHAnsi" w:cstheme="minorHAnsi"/>
          <w:b/>
        </w:rPr>
      </w:pPr>
    </w:p>
    <w:p w14:paraId="46A1F306" w14:textId="4299B8EC" w:rsidR="004F42FE" w:rsidRPr="00621703" w:rsidRDefault="00F41DA5" w:rsidP="00FE7CC9">
      <w:pPr>
        <w:rPr>
          <w:rFonts w:asciiTheme="minorHAnsi" w:hAnsiTheme="minorHAnsi" w:cstheme="minorHAnsi"/>
          <w:b/>
        </w:rPr>
      </w:pPr>
      <w:r w:rsidRPr="00621703">
        <w:rPr>
          <w:rFonts w:asciiTheme="minorHAnsi" w:hAnsiTheme="minorHAnsi" w:cstheme="minorHAnsi"/>
          <w:b/>
        </w:rPr>
        <w:t xml:space="preserve">1. </w:t>
      </w:r>
      <w:r w:rsidRPr="00621703">
        <w:rPr>
          <w:rFonts w:asciiTheme="minorHAnsi" w:hAnsiTheme="minorHAnsi" w:cstheme="minorHAnsi"/>
          <w:b/>
        </w:rPr>
        <w:tab/>
      </w:r>
      <w:r w:rsidR="004F42FE" w:rsidRPr="00621703">
        <w:rPr>
          <w:rFonts w:asciiTheme="minorHAnsi" w:hAnsiTheme="minorHAnsi" w:cstheme="minorHAnsi"/>
          <w:b/>
        </w:rPr>
        <w:t>Schválení zápisu minulého jednání</w:t>
      </w:r>
    </w:p>
    <w:p w14:paraId="48DB149F" w14:textId="4128D3FB" w:rsidR="004F42FE" w:rsidRPr="00621703" w:rsidRDefault="004F42FE" w:rsidP="00FE7CC9">
      <w:pPr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Hlasování</w:t>
      </w:r>
      <w:r w:rsidR="00604195">
        <w:rPr>
          <w:rFonts w:asciiTheme="minorHAnsi" w:hAnsiTheme="minorHAnsi" w:cstheme="minorHAnsi"/>
        </w:rPr>
        <w:t xml:space="preserve">: jednomyslné </w:t>
      </w:r>
    </w:p>
    <w:p w14:paraId="6F33A47E" w14:textId="2E8FAD6B" w:rsidR="00FE7CC9" w:rsidRPr="00621703" w:rsidRDefault="00F41DA5" w:rsidP="00FE7CC9">
      <w:pPr>
        <w:rPr>
          <w:rFonts w:asciiTheme="minorHAnsi" w:hAnsiTheme="minorHAnsi" w:cstheme="minorHAnsi"/>
          <w:i/>
        </w:rPr>
      </w:pPr>
      <w:r w:rsidRPr="00621703">
        <w:rPr>
          <w:rFonts w:asciiTheme="minorHAnsi" w:hAnsiTheme="minorHAnsi" w:cstheme="minorHAnsi"/>
          <w:i/>
        </w:rPr>
        <w:t>Zápis jednání AS 3.</w:t>
      </w:r>
      <w:r w:rsidR="00604195">
        <w:rPr>
          <w:rFonts w:asciiTheme="minorHAnsi" w:hAnsiTheme="minorHAnsi" w:cstheme="minorHAnsi"/>
          <w:i/>
        </w:rPr>
        <w:t>3</w:t>
      </w:r>
      <w:r w:rsidRPr="00621703">
        <w:rPr>
          <w:rFonts w:asciiTheme="minorHAnsi" w:hAnsiTheme="minorHAnsi" w:cstheme="minorHAnsi"/>
          <w:i/>
        </w:rPr>
        <w:t>.2021 byl schválen.</w:t>
      </w:r>
    </w:p>
    <w:p w14:paraId="611F8A30" w14:textId="77777777" w:rsidR="00F41DA5" w:rsidRPr="00621703" w:rsidRDefault="00F41DA5" w:rsidP="00FE7CC9">
      <w:pPr>
        <w:rPr>
          <w:rFonts w:asciiTheme="minorHAnsi" w:hAnsiTheme="minorHAnsi" w:cstheme="minorHAnsi"/>
        </w:rPr>
      </w:pPr>
    </w:p>
    <w:p w14:paraId="56A527D9" w14:textId="5FF1450D" w:rsidR="006B253A" w:rsidRPr="00621703" w:rsidRDefault="006B253A" w:rsidP="00FE7CC9">
      <w:pPr>
        <w:rPr>
          <w:rFonts w:asciiTheme="minorHAnsi" w:hAnsiTheme="minorHAnsi" w:cstheme="minorHAnsi"/>
        </w:rPr>
      </w:pPr>
    </w:p>
    <w:p w14:paraId="28D4524C" w14:textId="77777777" w:rsidR="000669A7" w:rsidRPr="00621703" w:rsidRDefault="000669A7" w:rsidP="000669A7">
      <w:pPr>
        <w:rPr>
          <w:rFonts w:asciiTheme="minorHAnsi" w:hAnsiTheme="minorHAnsi" w:cstheme="minorHAnsi"/>
          <w:b/>
          <w:color w:val="000000"/>
        </w:rPr>
      </w:pPr>
      <w:r w:rsidRPr="00621703">
        <w:rPr>
          <w:rFonts w:asciiTheme="minorHAnsi" w:hAnsiTheme="minorHAnsi" w:cstheme="minorHAnsi"/>
          <w:b/>
          <w:color w:val="000000"/>
        </w:rPr>
        <w:t>2.     </w:t>
      </w:r>
      <w:r w:rsidRPr="00621703">
        <w:rPr>
          <w:rFonts w:asciiTheme="minorHAnsi" w:hAnsiTheme="minorHAnsi" w:cstheme="minorHAnsi"/>
          <w:b/>
          <w:color w:val="000000"/>
        </w:rPr>
        <w:tab/>
        <w:t>Schválení programu zasedání</w:t>
      </w:r>
    </w:p>
    <w:p w14:paraId="08541261" w14:textId="559B0F74" w:rsidR="000669A7" w:rsidRPr="00621703" w:rsidRDefault="000669A7" w:rsidP="000669A7">
      <w:pPr>
        <w:rPr>
          <w:rFonts w:asciiTheme="minorHAnsi" w:hAnsiTheme="minorHAnsi" w:cstheme="minorHAnsi"/>
        </w:rPr>
      </w:pPr>
      <w:r w:rsidRPr="00621703">
        <w:rPr>
          <w:rFonts w:asciiTheme="minorHAnsi" w:hAnsiTheme="minorHAnsi" w:cstheme="minorHAnsi"/>
        </w:rPr>
        <w:t>Hlasování</w:t>
      </w:r>
      <w:r w:rsidR="00F41DA5" w:rsidRPr="00621703">
        <w:rPr>
          <w:rFonts w:asciiTheme="minorHAnsi" w:hAnsiTheme="minorHAnsi" w:cstheme="minorHAnsi"/>
        </w:rPr>
        <w:t>: jednomyslné</w:t>
      </w:r>
    </w:p>
    <w:p w14:paraId="1C51D5ED" w14:textId="684332E8" w:rsidR="000669A7" w:rsidRPr="00621703" w:rsidRDefault="000669A7" w:rsidP="000669A7">
      <w:pPr>
        <w:rPr>
          <w:rFonts w:asciiTheme="minorHAnsi" w:hAnsiTheme="minorHAnsi" w:cstheme="minorHAnsi"/>
          <w:i/>
        </w:rPr>
      </w:pPr>
      <w:r w:rsidRPr="00621703">
        <w:rPr>
          <w:rFonts w:asciiTheme="minorHAnsi" w:hAnsiTheme="minorHAnsi" w:cstheme="minorHAnsi"/>
          <w:i/>
        </w:rPr>
        <w:t>Program zasedání AS byl schválen.</w:t>
      </w:r>
    </w:p>
    <w:p w14:paraId="4A18134B" w14:textId="3C182E4F" w:rsidR="006B253A" w:rsidRPr="00621703" w:rsidRDefault="006B253A" w:rsidP="00FE7CC9">
      <w:pPr>
        <w:rPr>
          <w:rFonts w:asciiTheme="minorHAnsi" w:hAnsiTheme="minorHAnsi" w:cstheme="minorHAnsi"/>
        </w:rPr>
      </w:pPr>
    </w:p>
    <w:p w14:paraId="59A07A9D" w14:textId="6AEC083F" w:rsidR="00DE7D82" w:rsidRPr="00DE7D82" w:rsidRDefault="00DE7D82" w:rsidP="00DE7D82">
      <w:pPr>
        <w:rPr>
          <w:rFonts w:asciiTheme="minorHAnsi" w:hAnsiTheme="minorHAnsi" w:cstheme="minorHAnsi"/>
          <w:b/>
        </w:rPr>
      </w:pPr>
      <w:r w:rsidRPr="00DE7D82">
        <w:rPr>
          <w:rFonts w:asciiTheme="minorHAnsi" w:hAnsiTheme="minorHAnsi" w:cstheme="minorHAnsi"/>
          <w:b/>
        </w:rPr>
        <w:t xml:space="preserve">3. </w:t>
      </w:r>
      <w:r w:rsidR="00604195">
        <w:rPr>
          <w:rFonts w:asciiTheme="minorHAnsi" w:hAnsiTheme="minorHAnsi" w:cstheme="minorHAnsi"/>
          <w:b/>
        </w:rPr>
        <w:tab/>
      </w:r>
      <w:r w:rsidRPr="00DE7D82">
        <w:rPr>
          <w:rFonts w:asciiTheme="minorHAnsi" w:hAnsiTheme="minorHAnsi" w:cstheme="minorHAnsi"/>
          <w:b/>
        </w:rPr>
        <w:t>Projednání rozpočtu</w:t>
      </w:r>
      <w:r w:rsidR="00604195">
        <w:rPr>
          <w:rFonts w:asciiTheme="minorHAnsi" w:hAnsiTheme="minorHAnsi" w:cstheme="minorHAnsi"/>
          <w:b/>
        </w:rPr>
        <w:t xml:space="preserve"> AVU na rok 2021</w:t>
      </w:r>
    </w:p>
    <w:p w14:paraId="326ECE89" w14:textId="50CA4F91" w:rsidR="00604195" w:rsidRDefault="00604195" w:rsidP="007F36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Rektor na úvod shrnul zásady vedení p</w:t>
      </w:r>
      <w:r w:rsidR="002D17B5">
        <w:rPr>
          <w:rFonts w:asciiTheme="minorHAnsi" w:hAnsiTheme="minorHAnsi" w:cstheme="minorHAnsi"/>
        </w:rPr>
        <w:t>ři</w:t>
      </w:r>
      <w:r>
        <w:rPr>
          <w:rFonts w:asciiTheme="minorHAnsi" w:hAnsiTheme="minorHAnsi" w:cstheme="minorHAnsi"/>
        </w:rPr>
        <w:t xml:space="preserve"> tvoření rozpočtu: transparentnost, </w:t>
      </w:r>
      <w:proofErr w:type="spellStart"/>
      <w:r>
        <w:rPr>
          <w:rFonts w:asciiTheme="minorHAnsi" w:hAnsiTheme="minorHAnsi" w:cstheme="minorHAnsi"/>
        </w:rPr>
        <w:t>fragmentarizace</w:t>
      </w:r>
      <w:proofErr w:type="spellEnd"/>
      <w:r w:rsidR="002D17B5">
        <w:rPr>
          <w:rFonts w:asciiTheme="minorHAnsi" w:hAnsiTheme="minorHAnsi" w:cstheme="minorHAnsi"/>
        </w:rPr>
        <w:t xml:space="preserve"> položek</w:t>
      </w:r>
      <w:r>
        <w:rPr>
          <w:rFonts w:asciiTheme="minorHAnsi" w:hAnsiTheme="minorHAnsi" w:cstheme="minorHAnsi"/>
        </w:rPr>
        <w:t xml:space="preserve">, navyšování, ale zároveň opatrnost při nejistotě nadcházejících let. V polovině roku </w:t>
      </w:r>
      <w:r w:rsidR="00D926BE">
        <w:rPr>
          <w:rFonts w:asciiTheme="minorHAnsi" w:hAnsiTheme="minorHAnsi" w:cstheme="minorHAnsi"/>
        </w:rPr>
        <w:t xml:space="preserve">je </w:t>
      </w:r>
      <w:r>
        <w:rPr>
          <w:rFonts w:asciiTheme="minorHAnsi" w:hAnsiTheme="minorHAnsi" w:cstheme="minorHAnsi"/>
        </w:rPr>
        <w:t xml:space="preserve">čerpání </w:t>
      </w:r>
      <w:r w:rsidR="00D926BE">
        <w:rPr>
          <w:rFonts w:asciiTheme="minorHAnsi" w:hAnsiTheme="minorHAnsi" w:cstheme="minorHAnsi"/>
        </w:rPr>
        <w:t xml:space="preserve">sledováno </w:t>
      </w:r>
      <w:r w:rsidR="00756F4D">
        <w:rPr>
          <w:rFonts w:asciiTheme="minorHAnsi" w:hAnsiTheme="minorHAnsi" w:cstheme="minorHAnsi"/>
        </w:rPr>
        <w:t xml:space="preserve">a jsou přijímána </w:t>
      </w:r>
      <w:r>
        <w:rPr>
          <w:rFonts w:asciiTheme="minorHAnsi" w:hAnsiTheme="minorHAnsi" w:cstheme="minorHAnsi"/>
        </w:rPr>
        <w:t>případná opatření.</w:t>
      </w:r>
    </w:p>
    <w:p w14:paraId="4C10CBCF" w14:textId="406C768C" w:rsidR="00DE7D82" w:rsidRDefault="00604195" w:rsidP="007F36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Kvestor doplnil nutnost vidět rozpočet </w:t>
      </w:r>
      <w:r w:rsidR="00F4021F">
        <w:rPr>
          <w:rFonts w:asciiTheme="minorHAnsi" w:hAnsiTheme="minorHAnsi" w:cstheme="minorHAnsi"/>
        </w:rPr>
        <w:t xml:space="preserve">jako celek a </w:t>
      </w:r>
      <w:r>
        <w:rPr>
          <w:rFonts w:asciiTheme="minorHAnsi" w:hAnsiTheme="minorHAnsi" w:cstheme="minorHAnsi"/>
        </w:rPr>
        <w:t>v</w:t>
      </w:r>
      <w:r w:rsidR="00F4021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souvislostech</w:t>
      </w:r>
      <w:r w:rsidR="00F4021F">
        <w:rPr>
          <w:rFonts w:asciiTheme="minorHAnsi" w:hAnsiTheme="minorHAnsi" w:cstheme="minorHAnsi"/>
        </w:rPr>
        <w:t>, mít na zřeteli chudší roky, (nov</w:t>
      </w:r>
      <w:r w:rsidR="007F3651">
        <w:rPr>
          <w:rFonts w:asciiTheme="minorHAnsi" w:hAnsiTheme="minorHAnsi" w:cstheme="minorHAnsi"/>
        </w:rPr>
        <w:t>é</w:t>
      </w:r>
      <w:r w:rsidR="00F4021F">
        <w:rPr>
          <w:rFonts w:asciiTheme="minorHAnsi" w:hAnsiTheme="minorHAnsi" w:cstheme="minorHAnsi"/>
        </w:rPr>
        <w:t>) tvoř</w:t>
      </w:r>
      <w:r w:rsidR="007F3651">
        <w:rPr>
          <w:rFonts w:asciiTheme="minorHAnsi" w:hAnsiTheme="minorHAnsi" w:cstheme="minorHAnsi"/>
        </w:rPr>
        <w:t>ení</w:t>
      </w:r>
      <w:r w:rsidR="00F4021F">
        <w:rPr>
          <w:rFonts w:asciiTheme="minorHAnsi" w:hAnsiTheme="minorHAnsi" w:cstheme="minorHAnsi"/>
        </w:rPr>
        <w:t xml:space="preserve"> fond</w:t>
      </w:r>
      <w:r w:rsidR="007F3651">
        <w:rPr>
          <w:rFonts w:asciiTheme="minorHAnsi" w:hAnsiTheme="minorHAnsi" w:cstheme="minorHAnsi"/>
        </w:rPr>
        <w:t xml:space="preserve">ů pro </w:t>
      </w:r>
      <w:r w:rsidR="002D17B5">
        <w:rPr>
          <w:rFonts w:asciiTheme="minorHAnsi" w:hAnsiTheme="minorHAnsi" w:cstheme="minorHAnsi"/>
        </w:rPr>
        <w:t xml:space="preserve">další </w:t>
      </w:r>
      <w:r w:rsidR="007F3651">
        <w:rPr>
          <w:rFonts w:asciiTheme="minorHAnsi" w:hAnsiTheme="minorHAnsi" w:cstheme="minorHAnsi"/>
        </w:rPr>
        <w:t>možnosti čerpání</w:t>
      </w:r>
      <w:r w:rsidR="00F4021F">
        <w:rPr>
          <w:rFonts w:asciiTheme="minorHAnsi" w:hAnsiTheme="minorHAnsi" w:cstheme="minorHAnsi"/>
        </w:rPr>
        <w:t xml:space="preserve">. </w:t>
      </w:r>
      <w:r w:rsidR="004E2058">
        <w:rPr>
          <w:rFonts w:asciiTheme="minorHAnsi" w:hAnsiTheme="minorHAnsi" w:cstheme="minorHAnsi"/>
        </w:rPr>
        <w:t>Následně představil AS strukturu navrženého rozpočtu pro rok 2021 (fond provozních prostředků, fond umělecké činnosti, nárůst oproti r. 2020, významné náklady, nárůst služeb IT, investiční plán, provozní náklady atd.)</w:t>
      </w:r>
    </w:p>
    <w:p w14:paraId="5843AD9A" w14:textId="3767C450" w:rsidR="006F2107" w:rsidRDefault="006F2107" w:rsidP="007F3651">
      <w:pPr>
        <w:jc w:val="both"/>
        <w:rPr>
          <w:rFonts w:asciiTheme="minorHAnsi" w:hAnsiTheme="minorHAnsi" w:cstheme="minorHAnsi"/>
        </w:rPr>
      </w:pPr>
    </w:p>
    <w:p w14:paraId="22E302F6" w14:textId="3BB2E53B" w:rsidR="006F2107" w:rsidRDefault="006F2107" w:rsidP="007F36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Diskuse:</w:t>
      </w:r>
    </w:p>
    <w:p w14:paraId="2A63E80C" w14:textId="0AA08A82" w:rsidR="00BA6372" w:rsidRDefault="006F2107" w:rsidP="006F2107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Odbory zaslaly své stanovisko k rozpočtu s třemi hlavními body</w:t>
      </w:r>
      <w:r w:rsidR="002D17B5">
        <w:rPr>
          <w:rFonts w:asciiTheme="minorHAnsi" w:hAnsiTheme="minorHAnsi" w:cstheme="minorHAnsi"/>
        </w:rPr>
        <w:t>/požadavky</w:t>
      </w:r>
      <w:r>
        <w:rPr>
          <w:rFonts w:asciiTheme="minorHAnsi" w:hAnsiTheme="minorHAnsi" w:cstheme="minorHAnsi"/>
        </w:rPr>
        <w:t xml:space="preserve"> (</w:t>
      </w:r>
      <w:r w:rsidR="002D17B5">
        <w:rPr>
          <w:rFonts w:asciiTheme="minorHAnsi" w:hAnsiTheme="minorHAnsi" w:cstheme="minorHAnsi"/>
        </w:rPr>
        <w:t>nárůst mezd</w:t>
      </w:r>
      <w:r>
        <w:rPr>
          <w:rFonts w:asciiTheme="minorHAnsi" w:hAnsiTheme="minorHAnsi" w:cstheme="minorHAnsi"/>
        </w:rPr>
        <w:t xml:space="preserve">, </w:t>
      </w:r>
      <w:r w:rsidR="001B2531">
        <w:rPr>
          <w:rFonts w:asciiTheme="minorHAnsi" w:hAnsiTheme="minorHAnsi" w:cstheme="minorHAnsi"/>
        </w:rPr>
        <w:t xml:space="preserve">transparentnost </w:t>
      </w:r>
      <w:r>
        <w:rPr>
          <w:rFonts w:asciiTheme="minorHAnsi" w:hAnsiTheme="minorHAnsi" w:cstheme="minorHAnsi"/>
        </w:rPr>
        <w:t>sociální</w:t>
      </w:r>
      <w:r w:rsidR="001B2531">
        <w:rPr>
          <w:rFonts w:asciiTheme="minorHAnsi" w:hAnsiTheme="minorHAnsi" w:cstheme="minorHAnsi"/>
        </w:rPr>
        <w:t>ho</w:t>
      </w:r>
      <w:r>
        <w:rPr>
          <w:rFonts w:asciiTheme="minorHAnsi" w:hAnsiTheme="minorHAnsi" w:cstheme="minorHAnsi"/>
        </w:rPr>
        <w:t xml:space="preserve"> fond</w:t>
      </w:r>
      <w:r w:rsidR="001B2531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a harmonogram projednávání rozpočtu). Po delší diskusi a kritice pouze jednoprocentního nárůstu mezd se AS shodl na </w:t>
      </w:r>
      <w:r w:rsidRPr="00BA6372">
        <w:rPr>
          <w:rFonts w:asciiTheme="minorHAnsi" w:hAnsiTheme="minorHAnsi" w:cstheme="minorHAnsi"/>
          <w:b/>
        </w:rPr>
        <w:t>závěr</w:t>
      </w:r>
      <w:r w:rsidR="00BA6372">
        <w:rPr>
          <w:rFonts w:asciiTheme="minorHAnsi" w:hAnsiTheme="minorHAnsi" w:cstheme="minorHAnsi"/>
          <w:b/>
        </w:rPr>
        <w:t>ech</w:t>
      </w:r>
      <w:r>
        <w:rPr>
          <w:rFonts w:asciiTheme="minorHAnsi" w:hAnsiTheme="minorHAnsi" w:cstheme="minorHAnsi"/>
        </w:rPr>
        <w:t xml:space="preserve">: </w:t>
      </w:r>
    </w:p>
    <w:p w14:paraId="5F3727CA" w14:textId="4BEE50ED" w:rsidR="00BE3E5A" w:rsidRDefault="00BE3E5A" w:rsidP="007906E1">
      <w:pPr>
        <w:pStyle w:val="Odstavecseseznamem"/>
        <w:numPr>
          <w:ilvl w:val="1"/>
          <w:numId w:val="2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požádal kvestora o </w:t>
      </w:r>
      <w:r w:rsidR="006F2107">
        <w:rPr>
          <w:rFonts w:asciiTheme="minorHAnsi" w:hAnsiTheme="minorHAnsi" w:cstheme="minorHAnsi"/>
        </w:rPr>
        <w:t>vypracov</w:t>
      </w:r>
      <w:r>
        <w:rPr>
          <w:rFonts w:asciiTheme="minorHAnsi" w:hAnsiTheme="minorHAnsi" w:cstheme="minorHAnsi"/>
        </w:rPr>
        <w:t>ání</w:t>
      </w:r>
      <w:r w:rsidR="006F2107">
        <w:rPr>
          <w:rFonts w:asciiTheme="minorHAnsi" w:hAnsiTheme="minorHAnsi" w:cstheme="minorHAnsi"/>
        </w:rPr>
        <w:t xml:space="preserve"> plán</w:t>
      </w:r>
      <w:r>
        <w:rPr>
          <w:rFonts w:asciiTheme="minorHAnsi" w:hAnsiTheme="minorHAnsi" w:cstheme="minorHAnsi"/>
        </w:rPr>
        <w:t>u</w:t>
      </w:r>
      <w:r w:rsidR="006F2107">
        <w:rPr>
          <w:rFonts w:asciiTheme="minorHAnsi" w:hAnsiTheme="minorHAnsi" w:cstheme="minorHAnsi"/>
        </w:rPr>
        <w:t xml:space="preserve"> B rozpočtu se zahrnutím inflace </w:t>
      </w:r>
      <w:r w:rsidR="00227F4C">
        <w:rPr>
          <w:rFonts w:asciiTheme="minorHAnsi" w:hAnsiTheme="minorHAnsi" w:cstheme="minorHAnsi"/>
        </w:rPr>
        <w:t xml:space="preserve">průměrné mzdy </w:t>
      </w:r>
      <w:r w:rsidR="006F2107">
        <w:rPr>
          <w:rFonts w:asciiTheme="minorHAnsi" w:hAnsiTheme="minorHAnsi" w:cstheme="minorHAnsi"/>
        </w:rPr>
        <w:t>(</w:t>
      </w:r>
      <w:r w:rsidR="006F2107">
        <w:rPr>
          <w:rFonts w:asciiTheme="minorHAnsi" w:hAnsiTheme="minorHAnsi" w:cstheme="minorHAnsi"/>
        </w:rPr>
        <w:t>3,2 – 3,9</w:t>
      </w:r>
      <w:r w:rsidR="002D17B5">
        <w:rPr>
          <w:rFonts w:asciiTheme="minorHAnsi" w:hAnsiTheme="minorHAnsi" w:cstheme="minorHAnsi"/>
        </w:rPr>
        <w:t xml:space="preserve"> </w:t>
      </w:r>
      <w:r w:rsidR="006F2107">
        <w:rPr>
          <w:rFonts w:asciiTheme="minorHAnsi" w:hAnsiTheme="minorHAnsi" w:cstheme="minorHAnsi"/>
        </w:rPr>
        <w:t xml:space="preserve">%). </w:t>
      </w:r>
      <w:r w:rsidR="00BA6372">
        <w:rPr>
          <w:rFonts w:asciiTheme="minorHAnsi" w:hAnsiTheme="minorHAnsi" w:cstheme="minorHAnsi"/>
        </w:rPr>
        <w:tab/>
      </w:r>
    </w:p>
    <w:p w14:paraId="67A2BE92" w14:textId="24FCB529" w:rsidR="00BA6372" w:rsidRDefault="002D17B5" w:rsidP="007906E1">
      <w:pPr>
        <w:pStyle w:val="Odstavecseseznamem"/>
        <w:numPr>
          <w:ilvl w:val="1"/>
          <w:numId w:val="2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chce v</w:t>
      </w:r>
      <w:r w:rsidR="00BA6372">
        <w:rPr>
          <w:rFonts w:asciiTheme="minorHAnsi" w:hAnsiTheme="minorHAnsi" w:cstheme="minorHAnsi"/>
        </w:rPr>
        <w:t xml:space="preserve">yužít dialogu se stávajícím vedením při tvorbě rozpočtu, resp. </w:t>
      </w:r>
      <w:r>
        <w:rPr>
          <w:rFonts w:asciiTheme="minorHAnsi" w:hAnsiTheme="minorHAnsi" w:cstheme="minorHAnsi"/>
        </w:rPr>
        <w:t xml:space="preserve">žádá o slyšení </w:t>
      </w:r>
      <w:r w:rsidR="007906E1">
        <w:rPr>
          <w:rFonts w:asciiTheme="minorHAnsi" w:hAnsiTheme="minorHAnsi" w:cstheme="minorHAnsi"/>
        </w:rPr>
        <w:t xml:space="preserve">při sledování jeho čerpání v polovině roku a </w:t>
      </w:r>
      <w:r>
        <w:rPr>
          <w:rFonts w:asciiTheme="minorHAnsi" w:hAnsiTheme="minorHAnsi" w:cstheme="minorHAnsi"/>
        </w:rPr>
        <w:t xml:space="preserve">o použití </w:t>
      </w:r>
      <w:r w:rsidR="007906E1">
        <w:rPr>
          <w:rFonts w:asciiTheme="minorHAnsi" w:hAnsiTheme="minorHAnsi" w:cstheme="minorHAnsi"/>
        </w:rPr>
        <w:t>eventuáln</w:t>
      </w:r>
      <w:r>
        <w:rPr>
          <w:rFonts w:asciiTheme="minorHAnsi" w:hAnsiTheme="minorHAnsi" w:cstheme="minorHAnsi"/>
        </w:rPr>
        <w:t>ě</w:t>
      </w:r>
      <w:r w:rsidR="007906E1">
        <w:rPr>
          <w:rFonts w:asciiTheme="minorHAnsi" w:hAnsiTheme="minorHAnsi" w:cstheme="minorHAnsi"/>
        </w:rPr>
        <w:t xml:space="preserve"> nalezen</w:t>
      </w:r>
      <w:r>
        <w:rPr>
          <w:rFonts w:asciiTheme="minorHAnsi" w:hAnsiTheme="minorHAnsi" w:cstheme="minorHAnsi"/>
        </w:rPr>
        <w:t>ých</w:t>
      </w:r>
      <w:r w:rsidR="007906E1">
        <w:rPr>
          <w:rFonts w:asciiTheme="minorHAnsi" w:hAnsiTheme="minorHAnsi" w:cstheme="minorHAnsi"/>
        </w:rPr>
        <w:t xml:space="preserve"> prostředk</w:t>
      </w:r>
      <w:r>
        <w:rPr>
          <w:rFonts w:asciiTheme="minorHAnsi" w:hAnsiTheme="minorHAnsi" w:cstheme="minorHAnsi"/>
        </w:rPr>
        <w:t>ů</w:t>
      </w:r>
      <w:r w:rsidR="007906E1">
        <w:rPr>
          <w:rFonts w:asciiTheme="minorHAnsi" w:hAnsiTheme="minorHAnsi" w:cstheme="minorHAnsi"/>
        </w:rPr>
        <w:t xml:space="preserve"> na nárůst mezd</w:t>
      </w:r>
    </w:p>
    <w:p w14:paraId="41CE257A" w14:textId="59606108" w:rsidR="00BA6372" w:rsidRDefault="007906E1" w:rsidP="007906E1">
      <w:pPr>
        <w:pStyle w:val="Odstavecseseznamem"/>
        <w:numPr>
          <w:ilvl w:val="1"/>
          <w:numId w:val="2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Odbory zdůrazňují, že nezpochybňují existenci plánu vedení AVU na zvyšování mezd vůči MŠMT, ale pobízejí k vytvoření plánu a jasných kritérií uvnitř AVU</w:t>
      </w:r>
    </w:p>
    <w:p w14:paraId="7B5AF85D" w14:textId="77777777" w:rsidR="001B2531" w:rsidRDefault="001B2531" w:rsidP="007906E1">
      <w:pPr>
        <w:pStyle w:val="Odstavecseseznamem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Vedení slíbilo písemnou odpověď odborům a setkání.</w:t>
      </w:r>
    </w:p>
    <w:p w14:paraId="5910DADA" w14:textId="6097FCA7" w:rsidR="006F2107" w:rsidRDefault="006F2107" w:rsidP="007906E1">
      <w:pPr>
        <w:pStyle w:val="Odstavecseseznamem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Stanovisko odborů je příloh</w:t>
      </w:r>
      <w:r w:rsidR="00BE3E5A"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</w:rPr>
        <w:t xml:space="preserve"> tohoto zápisu.</w:t>
      </w:r>
    </w:p>
    <w:p w14:paraId="41C48C6D" w14:textId="77777777" w:rsidR="001B2531" w:rsidRDefault="001B2531" w:rsidP="007906E1">
      <w:pPr>
        <w:pStyle w:val="Odstavecseseznamem"/>
        <w:jc w:val="both"/>
        <w:rPr>
          <w:rFonts w:asciiTheme="minorHAnsi" w:hAnsiTheme="minorHAnsi" w:cstheme="minorHAnsi"/>
        </w:rPr>
      </w:pPr>
    </w:p>
    <w:p w14:paraId="62C81A2D" w14:textId="6678A760" w:rsidR="001B2531" w:rsidRDefault="001B2531" w:rsidP="007906E1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M. Fischer: výše rozpočtů ateliérů je v poměru k ostatním položkám nízká</w:t>
      </w:r>
      <w:r w:rsidR="002D17B5">
        <w:rPr>
          <w:rFonts w:asciiTheme="minorHAnsi" w:hAnsiTheme="minorHAnsi" w:cstheme="minorHAnsi"/>
        </w:rPr>
        <w:t>.</w:t>
      </w:r>
    </w:p>
    <w:p w14:paraId="4D7F6DDE" w14:textId="3DAE0324" w:rsidR="001B2531" w:rsidRDefault="001B2531" w:rsidP="007906E1">
      <w:pPr>
        <w:pStyle w:val="Odstavecseseznamem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Odpověď kvestora: ateliéry své částky nevyčerpaly, nyní </w:t>
      </w:r>
      <w:r w:rsidR="002D17B5">
        <w:rPr>
          <w:rFonts w:asciiTheme="minorHAnsi" w:hAnsiTheme="minorHAnsi" w:cstheme="minorHAnsi"/>
        </w:rPr>
        <w:t>mají</w:t>
      </w:r>
      <w:r>
        <w:rPr>
          <w:rFonts w:asciiTheme="minorHAnsi" w:hAnsiTheme="minorHAnsi" w:cstheme="minorHAnsi"/>
        </w:rPr>
        <w:t xml:space="preserve"> možnost přebytky převést a vyčerpat v </w:t>
      </w:r>
      <w:r w:rsidR="002D17B5">
        <w:rPr>
          <w:rFonts w:asciiTheme="minorHAnsi" w:hAnsiTheme="minorHAnsi" w:cstheme="minorHAnsi"/>
        </w:rPr>
        <w:t>novém</w:t>
      </w:r>
      <w:r>
        <w:rPr>
          <w:rFonts w:asciiTheme="minorHAnsi" w:hAnsiTheme="minorHAnsi" w:cstheme="minorHAnsi"/>
        </w:rPr>
        <w:t xml:space="preserve"> roce</w:t>
      </w:r>
      <w:r w:rsidR="002D17B5">
        <w:rPr>
          <w:rFonts w:asciiTheme="minorHAnsi" w:hAnsiTheme="minorHAnsi" w:cstheme="minorHAnsi"/>
        </w:rPr>
        <w:t xml:space="preserve"> (dvouletý cyklus)</w:t>
      </w:r>
      <w:r>
        <w:rPr>
          <w:rFonts w:asciiTheme="minorHAnsi" w:hAnsiTheme="minorHAnsi" w:cstheme="minorHAnsi"/>
        </w:rPr>
        <w:t>.</w:t>
      </w:r>
      <w:r w:rsidR="002D17B5">
        <w:rPr>
          <w:rFonts w:asciiTheme="minorHAnsi" w:hAnsiTheme="minorHAnsi" w:cstheme="minorHAnsi"/>
        </w:rPr>
        <w:t xml:space="preserve"> </w:t>
      </w:r>
    </w:p>
    <w:p w14:paraId="06FF8318" w14:textId="274255E2" w:rsidR="001B2531" w:rsidRDefault="001B2531" w:rsidP="007906E1">
      <w:pPr>
        <w:jc w:val="both"/>
        <w:rPr>
          <w:rFonts w:asciiTheme="minorHAnsi" w:hAnsiTheme="minorHAnsi" w:cstheme="minorHAnsi"/>
        </w:rPr>
      </w:pPr>
    </w:p>
    <w:p w14:paraId="36E59233" w14:textId="0AEE013C" w:rsidR="001B2531" w:rsidRDefault="001B2531" w:rsidP="007906E1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M. Smutná: </w:t>
      </w:r>
      <w:r w:rsidR="002D17B5">
        <w:rPr>
          <w:rFonts w:asciiTheme="minorHAnsi" w:hAnsiTheme="minorHAnsi" w:cstheme="minorHAnsi"/>
        </w:rPr>
        <w:t>počítá se s</w:t>
      </w:r>
      <w:r>
        <w:rPr>
          <w:rFonts w:asciiTheme="minorHAnsi" w:hAnsiTheme="minorHAnsi" w:cstheme="minorHAnsi"/>
        </w:rPr>
        <w:t> navýšení</w:t>
      </w:r>
      <w:r w:rsidR="002D17B5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doktorandského stipendia?</w:t>
      </w:r>
    </w:p>
    <w:p w14:paraId="5FFB5353" w14:textId="13FD1EA4" w:rsidR="001B2531" w:rsidRPr="001B2531" w:rsidRDefault="001B2531" w:rsidP="007906E1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Odpověď</w:t>
      </w:r>
      <w:r w:rsidR="00BA6372">
        <w:rPr>
          <w:rFonts w:asciiTheme="minorHAnsi" w:hAnsiTheme="minorHAnsi" w:cstheme="minorHAnsi"/>
        </w:rPr>
        <w:t xml:space="preserve"> rektora: doktorandské stipendium tvoří MŠMT, fixně daná částka (11.200,- měsíčně). Mají-li školy v rámci VHČ projekty a výzkumné granty, mohou z nich doktorandy platit</w:t>
      </w:r>
      <w:r w:rsidR="002D17B5">
        <w:rPr>
          <w:rFonts w:asciiTheme="minorHAnsi" w:hAnsiTheme="minorHAnsi" w:cstheme="minorHAnsi"/>
        </w:rPr>
        <w:t xml:space="preserve"> nad rámec stipendií</w:t>
      </w:r>
      <w:r w:rsidR="00BA6372">
        <w:rPr>
          <w:rFonts w:asciiTheme="minorHAnsi" w:hAnsiTheme="minorHAnsi" w:cstheme="minorHAnsi"/>
        </w:rPr>
        <w:t>.</w:t>
      </w:r>
    </w:p>
    <w:p w14:paraId="249FC5AD" w14:textId="77777777" w:rsidR="00BA6372" w:rsidRDefault="00BA6372" w:rsidP="007906E1">
      <w:pPr>
        <w:jc w:val="both"/>
        <w:rPr>
          <w:rFonts w:asciiTheme="minorHAnsi" w:hAnsiTheme="minorHAnsi" w:cstheme="minorHAnsi"/>
        </w:rPr>
      </w:pPr>
    </w:p>
    <w:p w14:paraId="7B35299A" w14:textId="66728FB5" w:rsidR="00BA6372" w:rsidRDefault="00BA6372" w:rsidP="007906E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- </w:t>
      </w:r>
      <w:r>
        <w:rPr>
          <w:rFonts w:asciiTheme="minorHAnsi" w:hAnsiTheme="minorHAnsi" w:cstheme="minorHAnsi"/>
        </w:rPr>
        <w:tab/>
        <w:t>J. Svobodová: z jakého zdroje bude financován AS?</w:t>
      </w:r>
    </w:p>
    <w:p w14:paraId="53FFFEE0" w14:textId="61774C4B" w:rsidR="00BA6372" w:rsidRDefault="00BA6372" w:rsidP="007906E1">
      <w:pPr>
        <w:ind w:left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Odpověď kvestora: z příspěvku MŠMT. Studentům formou stipendia (bez daně), pro zaměstnance AVU formou odměny. </w:t>
      </w:r>
    </w:p>
    <w:p w14:paraId="1BAE8B3A" w14:textId="121FF72E" w:rsidR="007906E1" w:rsidRDefault="007906E1" w:rsidP="007906E1">
      <w:pPr>
        <w:jc w:val="both"/>
        <w:rPr>
          <w:rFonts w:asciiTheme="minorHAnsi" w:hAnsiTheme="minorHAnsi" w:cstheme="minorHAnsi"/>
        </w:rPr>
      </w:pPr>
    </w:p>
    <w:p w14:paraId="6F5A61A5" w14:textId="708D43C1" w:rsidR="007906E1" w:rsidRDefault="007906E1" w:rsidP="007906E1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J. Kracík: navrhuje nastavení motivačního hodnocení (RUV) pro ateliéry</w:t>
      </w:r>
      <w:r w:rsidR="002D17B5">
        <w:rPr>
          <w:rFonts w:asciiTheme="minorHAnsi" w:hAnsiTheme="minorHAnsi" w:cstheme="minorHAnsi"/>
        </w:rPr>
        <w:t>.</w:t>
      </w:r>
    </w:p>
    <w:p w14:paraId="61BA6D74" w14:textId="7F297FF6" w:rsidR="007906E1" w:rsidRDefault="007906E1" w:rsidP="007906E1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Odpověď rektora: ano, pokud v AS / od vedoucích ateliérů tento požadavek vznikne, přenastavíme systém.</w:t>
      </w:r>
    </w:p>
    <w:p w14:paraId="761F0F7A" w14:textId="20A1B921" w:rsidR="007906E1" w:rsidRDefault="007906E1" w:rsidP="007906E1">
      <w:pPr>
        <w:jc w:val="both"/>
        <w:rPr>
          <w:rFonts w:asciiTheme="minorHAnsi" w:hAnsiTheme="minorHAnsi" w:cstheme="minorHAnsi"/>
        </w:rPr>
      </w:pPr>
    </w:p>
    <w:p w14:paraId="7747D990" w14:textId="38280696" w:rsidR="007906E1" w:rsidRDefault="007906E1" w:rsidP="007906E1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M. Topolčanská upozornila na citlivost podpory studentů z ateliérových rozpočtů (soukromí)</w:t>
      </w:r>
    </w:p>
    <w:p w14:paraId="72917896" w14:textId="4EE48A72" w:rsidR="007906E1" w:rsidRDefault="007906E1" w:rsidP="007906E1">
      <w:pPr>
        <w:pStyle w:val="Odstavecseseznamem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Odpověď rektora: podpora z ateliérů je doplňková, primární podpora jde ze stipendijního fondu, přes studijní odd. </w:t>
      </w:r>
    </w:p>
    <w:p w14:paraId="675E25F0" w14:textId="77777777" w:rsidR="00227F4C" w:rsidRDefault="00227F4C" w:rsidP="00227F4C">
      <w:pPr>
        <w:jc w:val="both"/>
        <w:rPr>
          <w:rFonts w:asciiTheme="minorHAnsi" w:hAnsiTheme="minorHAnsi" w:cstheme="minorHAnsi"/>
        </w:rPr>
      </w:pPr>
    </w:p>
    <w:p w14:paraId="64F7E16A" w14:textId="72929B6F" w:rsidR="00227F4C" w:rsidRDefault="00227F4C" w:rsidP="00227F4C">
      <w:pPr>
        <w:ind w:left="705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</w:t>
      </w:r>
      <w:r>
        <w:rPr>
          <w:rFonts w:asciiTheme="minorHAnsi" w:hAnsiTheme="minorHAnsi" w:cstheme="minorHAnsi"/>
        </w:rPr>
        <w:tab/>
        <w:t xml:space="preserve">J. Svobodová: zvažuje se kvůli pandemickým opatřením a nedostatečné praxi bezplatné prodloužení studia? </w:t>
      </w:r>
    </w:p>
    <w:p w14:paraId="0A7B6A37" w14:textId="521B75E4" w:rsidR="00227F4C" w:rsidRPr="00227F4C" w:rsidRDefault="00227F4C" w:rsidP="00227F4C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Odpověď rektora: pracujeme se studijním prorektorem na legislativním ukotvení bezplatného prodloužení (primárně pro obory s nutnou praxí – restaurátorské). </w:t>
      </w:r>
    </w:p>
    <w:p w14:paraId="00F03E33" w14:textId="77777777" w:rsidR="00227F4C" w:rsidRDefault="00227F4C" w:rsidP="004F6C42">
      <w:pPr>
        <w:rPr>
          <w:rFonts w:asciiTheme="minorHAnsi" w:hAnsiTheme="minorHAnsi" w:cstheme="minorHAnsi"/>
        </w:rPr>
      </w:pPr>
    </w:p>
    <w:p w14:paraId="51353E7A" w14:textId="1B003CA6" w:rsidR="00227F4C" w:rsidRDefault="00891C3A" w:rsidP="00227F4C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</w:rPr>
      </w:pPr>
      <w:r w:rsidRPr="00227F4C">
        <w:rPr>
          <w:rFonts w:asciiTheme="minorHAnsi" w:hAnsiTheme="minorHAnsi" w:cstheme="minorHAnsi"/>
        </w:rPr>
        <w:t xml:space="preserve">M. Topolčanská: </w:t>
      </w:r>
      <w:r w:rsidR="00227F4C">
        <w:rPr>
          <w:rFonts w:asciiTheme="minorHAnsi" w:hAnsiTheme="minorHAnsi" w:cstheme="minorHAnsi"/>
        </w:rPr>
        <w:t>zvažuje se posunutí ateliérových konkurzů?</w:t>
      </w:r>
    </w:p>
    <w:p w14:paraId="7323762E" w14:textId="3606EB39" w:rsidR="00227F4C" w:rsidRDefault="00227F4C" w:rsidP="002D17B5">
      <w:pPr>
        <w:pStyle w:val="Odstavecseseznamem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Odpověď rektora: ano, pracujeme nyní na rozfázování – </w:t>
      </w:r>
      <w:r w:rsidR="002D17B5">
        <w:rPr>
          <w:rFonts w:asciiTheme="minorHAnsi" w:hAnsiTheme="minorHAnsi" w:cstheme="minorHAnsi"/>
        </w:rPr>
        <w:t>prodloužení</w:t>
      </w:r>
      <w:r>
        <w:rPr>
          <w:rFonts w:asciiTheme="minorHAnsi" w:hAnsiTheme="minorHAnsi" w:cstheme="minorHAnsi"/>
        </w:rPr>
        <w:t xml:space="preserve"> o rok, o dva, o tři, aby se výběrová řízení rozprostřela. </w:t>
      </w:r>
    </w:p>
    <w:p w14:paraId="2752FA68" w14:textId="355D2260" w:rsidR="00227F4C" w:rsidRDefault="00227F4C" w:rsidP="002D17B5">
      <w:pPr>
        <w:pStyle w:val="Odstavecseseznamem"/>
        <w:jc w:val="both"/>
        <w:rPr>
          <w:rFonts w:asciiTheme="minorHAnsi" w:hAnsiTheme="minorHAnsi" w:cstheme="minorHAnsi"/>
        </w:rPr>
      </w:pPr>
    </w:p>
    <w:p w14:paraId="50FC985D" w14:textId="4674B239" w:rsidR="00227F4C" w:rsidRPr="002D17B5" w:rsidRDefault="00227F4C" w:rsidP="002D17B5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2D17B5">
        <w:rPr>
          <w:rFonts w:asciiTheme="minorHAnsi" w:hAnsiTheme="minorHAnsi" w:cstheme="minorHAnsi"/>
        </w:rPr>
        <w:t>M. Fischer: studentská komora má dostávat zápisy z PP, zatím se tak neděje.</w:t>
      </w:r>
    </w:p>
    <w:p w14:paraId="42E5663B" w14:textId="3FF2BE36" w:rsidR="00227F4C" w:rsidRDefault="00227F4C" w:rsidP="002D17B5">
      <w:pPr>
        <w:pStyle w:val="Odstavecseseznamem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Odpověď rektora: chyba neúmyslná, napravíme. </w:t>
      </w:r>
      <w:r w:rsidR="002D17B5">
        <w:rPr>
          <w:rFonts w:asciiTheme="minorHAnsi" w:hAnsiTheme="minorHAnsi" w:cstheme="minorHAnsi"/>
        </w:rPr>
        <w:t xml:space="preserve">Studenti by ale měli být informováni přes </w:t>
      </w:r>
      <w:r>
        <w:rPr>
          <w:rFonts w:asciiTheme="minorHAnsi" w:hAnsiTheme="minorHAnsi" w:cstheme="minorHAnsi"/>
        </w:rPr>
        <w:t xml:space="preserve">vedoucí ateliérů. </w:t>
      </w:r>
    </w:p>
    <w:p w14:paraId="6038B986" w14:textId="6552367C" w:rsidR="00662FD8" w:rsidRDefault="00662FD8" w:rsidP="004F6C42">
      <w:pPr>
        <w:rPr>
          <w:rFonts w:asciiTheme="minorHAnsi" w:hAnsiTheme="minorHAnsi" w:cstheme="minorHAnsi"/>
        </w:rPr>
      </w:pPr>
    </w:p>
    <w:p w14:paraId="1E0126D0" w14:textId="3B3960C3" w:rsidR="006F2107" w:rsidRDefault="002D17B5" w:rsidP="004F6C42">
      <w:pPr>
        <w:rPr>
          <w:rFonts w:asciiTheme="minorHAnsi" w:hAnsiTheme="minorHAnsi" w:cstheme="minorHAnsi"/>
        </w:rPr>
      </w:pPr>
      <w:r w:rsidRPr="002D17B5">
        <w:rPr>
          <w:rFonts w:asciiTheme="minorHAnsi" w:hAnsiTheme="minorHAnsi" w:cstheme="minorHAnsi"/>
          <w:b/>
        </w:rPr>
        <w:t>Závěry</w:t>
      </w:r>
      <w:r>
        <w:rPr>
          <w:rFonts w:asciiTheme="minorHAnsi" w:hAnsiTheme="minorHAnsi" w:cstheme="minorHAnsi"/>
        </w:rPr>
        <w:t>: kvestor vypracuje plán B rozpočtu s navýšením mezd se započítáním inflace</w:t>
      </w:r>
      <w:r>
        <w:rPr>
          <w:rFonts w:asciiTheme="minorHAnsi" w:hAnsiTheme="minorHAnsi" w:cstheme="minorHAnsi"/>
        </w:rPr>
        <w:tab/>
      </w:r>
    </w:p>
    <w:p w14:paraId="3B747D4A" w14:textId="4C1ADC6E" w:rsidR="002D17B5" w:rsidRDefault="002D17B5" w:rsidP="004F6C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AS se zúčastní </w:t>
      </w:r>
      <w:r w:rsidR="006A1BAB">
        <w:rPr>
          <w:rFonts w:asciiTheme="minorHAnsi" w:hAnsiTheme="minorHAnsi" w:cstheme="minorHAnsi"/>
        </w:rPr>
        <w:t>sledování čerpání rozpočtu v polovině roku</w:t>
      </w:r>
      <w:bookmarkStart w:id="0" w:name="_GoBack"/>
      <w:bookmarkEnd w:id="0"/>
    </w:p>
    <w:p w14:paraId="00585475" w14:textId="77777777" w:rsidR="002D17B5" w:rsidRDefault="002D17B5" w:rsidP="004F6C42">
      <w:pPr>
        <w:rPr>
          <w:rFonts w:asciiTheme="minorHAnsi" w:hAnsiTheme="minorHAnsi" w:cstheme="minorHAnsi"/>
        </w:rPr>
      </w:pPr>
    </w:p>
    <w:p w14:paraId="384F385A" w14:textId="77777777" w:rsidR="002D17B5" w:rsidRDefault="002D17B5" w:rsidP="004F6C42">
      <w:pPr>
        <w:rPr>
          <w:rFonts w:asciiTheme="minorHAnsi" w:hAnsiTheme="minorHAnsi" w:cstheme="minorHAnsi"/>
        </w:rPr>
      </w:pPr>
    </w:p>
    <w:p w14:paraId="4326BC34" w14:textId="77777777" w:rsidR="00227F4C" w:rsidRDefault="00227F4C" w:rsidP="004F6C42">
      <w:pPr>
        <w:rPr>
          <w:rFonts w:asciiTheme="minorHAnsi" w:hAnsiTheme="minorHAnsi" w:cstheme="minorHAnsi"/>
        </w:rPr>
      </w:pPr>
    </w:p>
    <w:p w14:paraId="42B36046" w14:textId="772E37FC" w:rsidR="006F2107" w:rsidRDefault="006F2107" w:rsidP="004F6C42">
      <w:pPr>
        <w:rPr>
          <w:rFonts w:asciiTheme="minorHAnsi" w:hAnsiTheme="minorHAnsi" w:cstheme="minorHAnsi"/>
        </w:rPr>
      </w:pPr>
      <w:r w:rsidRPr="00227F4C">
        <w:rPr>
          <w:rFonts w:asciiTheme="minorHAnsi" w:hAnsiTheme="minorHAnsi" w:cstheme="minorHAnsi"/>
          <w:b/>
        </w:rPr>
        <w:t>Příloha</w:t>
      </w:r>
      <w:r>
        <w:rPr>
          <w:rFonts w:asciiTheme="minorHAnsi" w:hAnsiTheme="minorHAnsi" w:cstheme="minorHAnsi"/>
        </w:rPr>
        <w:t>:</w:t>
      </w:r>
    </w:p>
    <w:p w14:paraId="364A1CD5" w14:textId="75D4EF1E" w:rsidR="006F2107" w:rsidRDefault="006F2107" w:rsidP="004F6C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Stanovisko odborů k rozpočtu AVU 2021</w:t>
      </w:r>
    </w:p>
    <w:p w14:paraId="04E65939" w14:textId="13F994FC" w:rsidR="006F2107" w:rsidRDefault="006F2107" w:rsidP="004F6C42">
      <w:pPr>
        <w:rPr>
          <w:rFonts w:asciiTheme="minorHAnsi" w:hAnsiTheme="minorHAnsi" w:cstheme="minorHAnsi"/>
        </w:rPr>
      </w:pPr>
    </w:p>
    <w:p w14:paraId="68D540A4" w14:textId="581DBD27" w:rsidR="006F2107" w:rsidRDefault="006F2107" w:rsidP="004F6C42">
      <w:pPr>
        <w:rPr>
          <w:rFonts w:asciiTheme="minorHAnsi" w:hAnsiTheme="minorHAnsi" w:cstheme="minorHAnsi"/>
        </w:rPr>
      </w:pPr>
    </w:p>
    <w:p w14:paraId="07EE5863" w14:textId="5DC191EC" w:rsidR="006F2107" w:rsidRDefault="006F2107" w:rsidP="004F6C42">
      <w:pPr>
        <w:rPr>
          <w:rFonts w:asciiTheme="minorHAnsi" w:hAnsiTheme="minorHAnsi" w:cstheme="minorHAnsi"/>
        </w:rPr>
      </w:pPr>
    </w:p>
    <w:p w14:paraId="66080145" w14:textId="6B4BA8C8" w:rsidR="006F2107" w:rsidRDefault="006F2107" w:rsidP="004F6C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Zapsala: Šárka Krtková, 30.3.2021</w:t>
      </w:r>
    </w:p>
    <w:p w14:paraId="5096E715" w14:textId="482BF628" w:rsidR="00227F4C" w:rsidRDefault="00227F4C" w:rsidP="004F6C42">
      <w:pPr>
        <w:rPr>
          <w:rFonts w:asciiTheme="minorHAnsi" w:hAnsiTheme="minorHAnsi" w:cstheme="minorHAnsi"/>
        </w:rPr>
      </w:pPr>
    </w:p>
    <w:p w14:paraId="598F3B17" w14:textId="66DAC409" w:rsidR="00227F4C" w:rsidRDefault="00227F4C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C88403C" w14:textId="77777777" w:rsidR="00227F4C" w:rsidRDefault="00227F4C" w:rsidP="00227F4C">
      <w:pPr>
        <w:spacing w:after="120"/>
        <w:rPr>
          <w:b/>
        </w:rPr>
      </w:pPr>
      <w:r w:rsidRPr="00A912B1">
        <w:rPr>
          <w:b/>
        </w:rPr>
        <w:lastRenderedPageBreak/>
        <w:t xml:space="preserve">Stanovisko Odborů AVU k Návrhu rozpočtu </w:t>
      </w:r>
      <w:r>
        <w:rPr>
          <w:b/>
        </w:rPr>
        <w:t xml:space="preserve">AVU </w:t>
      </w:r>
      <w:r w:rsidRPr="00A912B1">
        <w:rPr>
          <w:b/>
        </w:rPr>
        <w:t>2021 ze dne 15.3.2021</w:t>
      </w:r>
    </w:p>
    <w:p w14:paraId="6214EB94" w14:textId="77777777" w:rsidR="00227F4C" w:rsidRDefault="00227F4C" w:rsidP="00227F4C">
      <w:pPr>
        <w:spacing w:after="120"/>
      </w:pPr>
      <w:r w:rsidRPr="00A912B1">
        <w:t>V Praze 23.</w:t>
      </w:r>
      <w:r>
        <w:t xml:space="preserve"> </w:t>
      </w:r>
      <w:r w:rsidRPr="00A912B1">
        <w:t>3.</w:t>
      </w:r>
      <w:r>
        <w:t xml:space="preserve"> </w:t>
      </w:r>
      <w:r w:rsidRPr="00A912B1">
        <w:t>2021</w:t>
      </w:r>
    </w:p>
    <w:p w14:paraId="579E65EE" w14:textId="77777777" w:rsidR="00227F4C" w:rsidRPr="00A912B1" w:rsidRDefault="00227F4C" w:rsidP="00227F4C">
      <w:pPr>
        <w:spacing w:after="120"/>
      </w:pPr>
    </w:p>
    <w:p w14:paraId="72B93B24" w14:textId="77777777" w:rsidR="00227F4C" w:rsidRDefault="00227F4C" w:rsidP="00227F4C">
      <w:pPr>
        <w:spacing w:after="120"/>
      </w:pPr>
      <w:r>
        <w:t xml:space="preserve">Vedení AVU </w:t>
      </w:r>
      <w:proofErr w:type="gramStart"/>
      <w:r>
        <w:t>v  letech</w:t>
      </w:r>
      <w:proofErr w:type="gramEnd"/>
      <w:r>
        <w:t xml:space="preserve"> 2019-2021 dosáhlo úspěch v nárůstu celkového získaného financování přímo ze strany MŠMT, které vrostlo o více než 13</w:t>
      </w:r>
      <w:r w:rsidRPr="009E6DC8">
        <w:t>%</w:t>
      </w:r>
      <w:r>
        <w:t xml:space="preserve"> - jde </w:t>
      </w:r>
      <w:r w:rsidRPr="00441103">
        <w:rPr>
          <w:u w:val="single"/>
        </w:rPr>
        <w:t>o nárůst o 15 miliónů Kč</w:t>
      </w:r>
      <w:r>
        <w:t>:</w:t>
      </w:r>
    </w:p>
    <w:p w14:paraId="471ED28F" w14:textId="77777777" w:rsidR="00227F4C" w:rsidRPr="001D4592" w:rsidRDefault="00227F4C" w:rsidP="00227F4C">
      <w:pPr>
        <w:pStyle w:val="Odstavecseseznamem"/>
        <w:numPr>
          <w:ilvl w:val="0"/>
          <w:numId w:val="22"/>
        </w:numPr>
        <w:spacing w:after="120" w:line="259" w:lineRule="auto"/>
      </w:pPr>
      <w:r w:rsidRPr="000965EF">
        <w:rPr>
          <w:u w:val="single"/>
        </w:rPr>
        <w:t>Z 95 miliónů Kč v roce 2019</w:t>
      </w:r>
      <w:r>
        <w:t xml:space="preserve"> se vzhledem na výsledky výuky a studia, tedy prací zaměstnaných na akademické půdě AVU, </w:t>
      </w:r>
      <w:r w:rsidRPr="000965EF">
        <w:rPr>
          <w:u w:val="single"/>
        </w:rPr>
        <w:t>základní příspěvek státu zvedl na 103 miliónů Kč</w:t>
      </w:r>
      <w:r>
        <w:t xml:space="preserve"> – jde o </w:t>
      </w:r>
      <w:r w:rsidRPr="00441103">
        <w:rPr>
          <w:u w:val="single"/>
        </w:rPr>
        <w:t>nárůst o 8 miliónů Kč</w:t>
      </w:r>
      <w:r w:rsidRPr="001D4592">
        <w:t>.</w:t>
      </w:r>
    </w:p>
    <w:p w14:paraId="048082CE" w14:textId="77777777" w:rsidR="00227F4C" w:rsidRDefault="00227F4C" w:rsidP="00227F4C">
      <w:pPr>
        <w:pStyle w:val="Odstavecseseznamem"/>
        <w:numPr>
          <w:ilvl w:val="0"/>
          <w:numId w:val="22"/>
        </w:numPr>
        <w:spacing w:after="120" w:line="259" w:lineRule="auto"/>
      </w:pPr>
      <w:r w:rsidRPr="00441103">
        <w:rPr>
          <w:u w:val="single"/>
        </w:rPr>
        <w:t>Nárůst rozpočtu o dalších 7 milionů Kč</w:t>
      </w:r>
      <w:r>
        <w:t xml:space="preserve"> mezi roky 2019 a 2021 nastává </w:t>
      </w:r>
      <w:r w:rsidRPr="000965EF">
        <w:rPr>
          <w:u w:val="single"/>
        </w:rPr>
        <w:t>nově založeným Fondem umělecké činnosti</w:t>
      </w:r>
      <w:r>
        <w:t xml:space="preserve">, který pro AVU získává finance v závislosti na </w:t>
      </w:r>
      <w:proofErr w:type="spellStart"/>
      <w:r>
        <w:t>výsledkcích</w:t>
      </w:r>
      <w:proofErr w:type="spellEnd"/>
      <w:r>
        <w:t xml:space="preserve"> umělecké práce svých zaměstnanců na půdě i mimo půdu AVU.</w:t>
      </w:r>
      <w:r w:rsidRPr="00441103">
        <w:t xml:space="preserve"> </w:t>
      </w:r>
    </w:p>
    <w:p w14:paraId="5126DDEB" w14:textId="77777777" w:rsidR="00227F4C" w:rsidRDefault="00227F4C" w:rsidP="00227F4C">
      <w:pPr>
        <w:spacing w:after="120"/>
      </w:pPr>
      <w:r>
        <w:t>Ve srovnání s rokem 2019 znamenají dobré výsledky práce zaměstnaných ve výuce, výzkumu a umělecké praxi o 15 miliónů zvýšený základní rozpočet pro rok 2021 z Ministerstva školství.</w:t>
      </w:r>
    </w:p>
    <w:p w14:paraId="5B1C6C57" w14:textId="77777777" w:rsidR="00227F4C" w:rsidRPr="00A912B1" w:rsidRDefault="00227F4C" w:rsidP="00227F4C">
      <w:pPr>
        <w:spacing w:after="120"/>
        <w:rPr>
          <w:b/>
        </w:rPr>
      </w:pPr>
      <w:r w:rsidRPr="00A912B1">
        <w:rPr>
          <w:b/>
        </w:rPr>
        <w:t>Připomínka 1</w:t>
      </w:r>
    </w:p>
    <w:p w14:paraId="6C753BFD" w14:textId="77777777" w:rsidR="00227F4C" w:rsidRDefault="00227F4C" w:rsidP="00227F4C">
      <w:pPr>
        <w:spacing w:after="120"/>
      </w:pPr>
      <w:r w:rsidRPr="00204348">
        <w:rPr>
          <w:b/>
        </w:rPr>
        <w:t xml:space="preserve">Návrh </w:t>
      </w:r>
      <w:r>
        <w:rPr>
          <w:b/>
        </w:rPr>
        <w:t>rozpočtu 2021 deklaruje stagnaci</w:t>
      </w:r>
      <w:r w:rsidRPr="00204348">
        <w:rPr>
          <w:b/>
        </w:rPr>
        <w:t xml:space="preserve"> </w:t>
      </w:r>
      <w:r>
        <w:rPr>
          <w:b/>
        </w:rPr>
        <w:t xml:space="preserve">reálných </w:t>
      </w:r>
      <w:r w:rsidRPr="00204348">
        <w:rPr>
          <w:b/>
        </w:rPr>
        <w:t>m</w:t>
      </w:r>
      <w:r>
        <w:rPr>
          <w:b/>
        </w:rPr>
        <w:t>ezd</w:t>
      </w:r>
      <w:r w:rsidRPr="00204348">
        <w:rPr>
          <w:b/>
        </w:rPr>
        <w:t xml:space="preserve"> zaměstnaných na AVU</w:t>
      </w:r>
      <w:r>
        <w:rPr>
          <w:b/>
        </w:rPr>
        <w:t>.</w:t>
      </w:r>
      <w:r>
        <w:t xml:space="preserve"> </w:t>
      </w:r>
    </w:p>
    <w:p w14:paraId="688B58D0" w14:textId="77777777" w:rsidR="00227F4C" w:rsidRDefault="00227F4C" w:rsidP="00227F4C">
      <w:pPr>
        <w:spacing w:after="120"/>
        <w:rPr>
          <w:b/>
        </w:rPr>
      </w:pPr>
      <w:r>
        <w:rPr>
          <w:b/>
        </w:rPr>
        <w:t>Rozpočtová politika AVU po roce 2019 nereflektuje</w:t>
      </w:r>
      <w:r w:rsidRPr="009474E6">
        <w:rPr>
          <w:b/>
        </w:rPr>
        <w:t xml:space="preserve"> vývoj minimální důstojné mzdy v Praze.</w:t>
      </w:r>
    </w:p>
    <w:p w14:paraId="44DAFFCD" w14:textId="77777777" w:rsidR="00227F4C" w:rsidRPr="009474E6" w:rsidRDefault="00227F4C" w:rsidP="00227F4C">
      <w:pPr>
        <w:spacing w:after="120"/>
        <w:rPr>
          <w:b/>
        </w:rPr>
      </w:pPr>
    </w:p>
    <w:p w14:paraId="209425F4" w14:textId="77777777" w:rsidR="00227F4C" w:rsidRDefault="00227F4C" w:rsidP="00227F4C">
      <w:pPr>
        <w:spacing w:after="120"/>
      </w:pPr>
      <w:r>
        <w:t xml:space="preserve">V roce 2021 vedení AVU navrhuje a senát AVU autonomně </w:t>
      </w:r>
      <w:proofErr w:type="gramStart"/>
      <w:r>
        <w:t>schvaluje</w:t>
      </w:r>
      <w:proofErr w:type="gramEnd"/>
      <w:r>
        <w:t xml:space="preserve"> jak naložit se státním příspěvkem </w:t>
      </w:r>
      <w:r w:rsidRPr="000965EF">
        <w:rPr>
          <w:u w:val="single"/>
        </w:rPr>
        <w:t>110 miliónů Kč</w:t>
      </w:r>
      <w:r>
        <w:t xml:space="preserve"> (vedle ostatních zdrojů z evropských a jiných projektů).</w:t>
      </w:r>
    </w:p>
    <w:p w14:paraId="6E80CA3E" w14:textId="77777777" w:rsidR="00227F4C" w:rsidRDefault="00227F4C" w:rsidP="00227F4C">
      <w:pPr>
        <w:spacing w:after="120"/>
      </w:pPr>
      <w:r>
        <w:t xml:space="preserve">Na mzdy zaměstnaných návrh pro rok 2021 počítá použít </w:t>
      </w:r>
      <w:proofErr w:type="gramStart"/>
      <w:r>
        <w:t>62</w:t>
      </w:r>
      <w:r w:rsidRPr="001D4592">
        <w:t>%</w:t>
      </w:r>
      <w:proofErr w:type="gramEnd"/>
      <w:r>
        <w:t xml:space="preserve"> tohoto státního financování. Je to o </w:t>
      </w:r>
      <w:proofErr w:type="gramStart"/>
      <w:r>
        <w:t>1</w:t>
      </w:r>
      <w:r w:rsidRPr="001D4592">
        <w:t>%</w:t>
      </w:r>
      <w:proofErr w:type="gramEnd"/>
      <w:r>
        <w:t xml:space="preserve"> víc než stejná proporce za rok 2020.</w:t>
      </w:r>
    </w:p>
    <w:p w14:paraId="5DDBAD19" w14:textId="77777777" w:rsidR="00227F4C" w:rsidRDefault="00227F4C" w:rsidP="00227F4C">
      <w:pPr>
        <w:spacing w:after="120"/>
      </w:pPr>
      <w:r>
        <w:t xml:space="preserve">Průměrná mzda, kterou AVU v návrhu 2021 uvádí přepočtem navrhovaných nákladů na mzdy na počet zaměstnaných ve všech pozicích, je </w:t>
      </w:r>
      <w:r w:rsidRPr="00EC4266">
        <w:rPr>
          <w:u w:val="single"/>
        </w:rPr>
        <w:t>34 868 Kč</w:t>
      </w:r>
      <w:r>
        <w:t>.</w:t>
      </w:r>
    </w:p>
    <w:p w14:paraId="4F8C8C98" w14:textId="77777777" w:rsidR="00227F4C" w:rsidRDefault="00227F4C" w:rsidP="00227F4C">
      <w:pPr>
        <w:spacing w:after="120"/>
      </w:pPr>
      <w:r>
        <w:t xml:space="preserve">Průměrná akademická mzda na AVU je </w:t>
      </w:r>
      <w:r w:rsidRPr="00EC4266">
        <w:rPr>
          <w:u w:val="single"/>
        </w:rPr>
        <w:t>35 583 Kč</w:t>
      </w:r>
      <w:r>
        <w:t xml:space="preserve"> za rok 2020 u zaměstnaných v akademických pozicích (výuka, výzkum, </w:t>
      </w:r>
      <w:proofErr w:type="spellStart"/>
      <w:r>
        <w:t>tech</w:t>
      </w:r>
      <w:proofErr w:type="spellEnd"/>
      <w:r>
        <w:t xml:space="preserve">. podpora), v roce 2019 to bylo </w:t>
      </w:r>
      <w:r w:rsidRPr="00204348">
        <w:rPr>
          <w:u w:val="single"/>
        </w:rPr>
        <w:t>34 146 Kč</w:t>
      </w:r>
      <w:r>
        <w:t>.</w:t>
      </w:r>
    </w:p>
    <w:p w14:paraId="5DFA8E5D" w14:textId="77777777" w:rsidR="00227F4C" w:rsidRDefault="00227F4C" w:rsidP="00227F4C">
      <w:pPr>
        <w:spacing w:after="120"/>
      </w:pPr>
      <w:r>
        <w:t xml:space="preserve">Pod hodnotou minimální důstojné mzdy v Praze (MDM 2020 je </w:t>
      </w:r>
      <w:r w:rsidRPr="00DC2306">
        <w:t>37 987 Kč</w:t>
      </w:r>
      <w:r>
        <w:t>) jsou na AVU rovněž</w:t>
      </w:r>
    </w:p>
    <w:p w14:paraId="70347C3F" w14:textId="77777777" w:rsidR="00227F4C" w:rsidRDefault="00227F4C" w:rsidP="00227F4C">
      <w:pPr>
        <w:pStyle w:val="Odstavecseseznamem"/>
        <w:numPr>
          <w:ilvl w:val="0"/>
          <w:numId w:val="23"/>
        </w:numPr>
        <w:spacing w:after="120" w:line="259" w:lineRule="auto"/>
      </w:pPr>
      <w:r>
        <w:t xml:space="preserve">průměrné mzdy Asistentů </w:t>
      </w:r>
      <w:r w:rsidRPr="00DC2306">
        <w:rPr>
          <w:u w:val="single"/>
        </w:rPr>
        <w:t xml:space="preserve">27 761 Kč o </w:t>
      </w:r>
      <w:proofErr w:type="gramStart"/>
      <w:r w:rsidRPr="00DC2306">
        <w:rPr>
          <w:u w:val="single"/>
        </w:rPr>
        <w:t>37%</w:t>
      </w:r>
      <w:proofErr w:type="gramEnd"/>
      <w:r w:rsidRPr="00DC2306">
        <w:rPr>
          <w:u w:val="single"/>
        </w:rPr>
        <w:t xml:space="preserve"> méně než MDM 2020</w:t>
      </w:r>
      <w:r>
        <w:t xml:space="preserve"> </w:t>
      </w:r>
    </w:p>
    <w:p w14:paraId="288F5D65" w14:textId="77777777" w:rsidR="00227F4C" w:rsidRDefault="00227F4C" w:rsidP="00227F4C">
      <w:pPr>
        <w:pStyle w:val="Odstavecseseznamem"/>
        <w:numPr>
          <w:ilvl w:val="0"/>
          <w:numId w:val="23"/>
        </w:numPr>
        <w:spacing w:after="120" w:line="259" w:lineRule="auto"/>
      </w:pPr>
      <w:r>
        <w:t xml:space="preserve">průměrné mzdy Odborných asistentů </w:t>
      </w:r>
      <w:r w:rsidRPr="00DC2306">
        <w:rPr>
          <w:u w:val="single"/>
        </w:rPr>
        <w:t xml:space="preserve">31 280 Kč o </w:t>
      </w:r>
      <w:proofErr w:type="gramStart"/>
      <w:r w:rsidRPr="00DC2306">
        <w:rPr>
          <w:u w:val="single"/>
        </w:rPr>
        <w:t>21%</w:t>
      </w:r>
      <w:proofErr w:type="gramEnd"/>
      <w:r w:rsidRPr="00DC2306">
        <w:rPr>
          <w:u w:val="single"/>
        </w:rPr>
        <w:t xml:space="preserve"> méně než MDM 2020</w:t>
      </w:r>
    </w:p>
    <w:p w14:paraId="1EFEC3BC" w14:textId="77777777" w:rsidR="00227F4C" w:rsidRPr="00420C0B" w:rsidRDefault="00227F4C" w:rsidP="00227F4C">
      <w:pPr>
        <w:spacing w:after="120"/>
      </w:pPr>
      <w:r>
        <w:lastRenderedPageBreak/>
        <w:t xml:space="preserve">Nad hodnotu minimální důstojné mzdy v Praze jsou na AVU ohodnoceni až docenti, jejich průměrná mzda </w:t>
      </w:r>
      <w:r w:rsidRPr="00103E79">
        <w:rPr>
          <w:u w:val="single"/>
        </w:rPr>
        <w:t>47 500 Kč</w:t>
      </w:r>
      <w:r>
        <w:t xml:space="preserve"> je ale tvořena započítáním mezd docentů ve vedení, nejde tedy komparovat docentskou mzdu samostatně.</w:t>
      </w:r>
    </w:p>
    <w:p w14:paraId="2EA7C72F" w14:textId="77777777" w:rsidR="00227F4C" w:rsidRPr="00204348" w:rsidRDefault="00227F4C" w:rsidP="00227F4C">
      <w:pPr>
        <w:spacing w:after="120"/>
        <w:rPr>
          <w:b/>
        </w:rPr>
      </w:pPr>
      <w:r>
        <w:rPr>
          <w:b/>
        </w:rPr>
        <w:t>Kontext</w:t>
      </w:r>
    </w:p>
    <w:p w14:paraId="75911F47" w14:textId="77777777" w:rsidR="00227F4C" w:rsidRDefault="00227F4C" w:rsidP="00227F4C">
      <w:pPr>
        <w:spacing w:after="120"/>
      </w:pPr>
      <w:r>
        <w:t>Návrh nezohledňuje ani meziroční nárůst spotřebitelských cen, ani nárůst inflace. S inflací návrh počítá jen u investic do movitého majetku.</w:t>
      </w:r>
    </w:p>
    <w:p w14:paraId="5B69D263" w14:textId="77777777" w:rsidR="00227F4C" w:rsidRDefault="00227F4C" w:rsidP="00227F4C">
      <w:pPr>
        <w:spacing w:after="120"/>
      </w:pPr>
      <w:r>
        <w:t>ČSÚ Míra inflace, údaj z února 2021: 2,9</w:t>
      </w:r>
      <w:r w:rsidRPr="001D4592">
        <w:t>%</w:t>
      </w:r>
    </w:p>
    <w:p w14:paraId="05B919E1" w14:textId="77777777" w:rsidR="00227F4C" w:rsidRDefault="00227F4C" w:rsidP="00227F4C">
      <w:pPr>
        <w:spacing w:after="120"/>
      </w:pPr>
      <w:r w:rsidRPr="000965EF">
        <w:t xml:space="preserve">Průměrná mzda </w:t>
      </w:r>
      <w:r>
        <w:t>–</w:t>
      </w:r>
      <w:r w:rsidRPr="000965EF">
        <w:t xml:space="preserve"> reálná</w:t>
      </w:r>
      <w:r>
        <w:t xml:space="preserve"> – se v ČR průměrně zvedá o </w:t>
      </w:r>
      <w:r w:rsidRPr="000965EF">
        <w:t xml:space="preserve">3.2 </w:t>
      </w:r>
      <w:r>
        <w:t xml:space="preserve">– 3,8 </w:t>
      </w:r>
      <w:r w:rsidRPr="000965EF">
        <w:t>%</w:t>
      </w:r>
      <w:r>
        <w:t>.</w:t>
      </w:r>
    </w:p>
    <w:p w14:paraId="29226E28" w14:textId="77777777" w:rsidR="00227F4C" w:rsidRDefault="00227F4C" w:rsidP="00227F4C">
      <w:pPr>
        <w:spacing w:after="120"/>
      </w:pPr>
      <w:r>
        <w:t>V</w:t>
      </w:r>
      <w:r w:rsidRPr="002D0854">
        <w:t xml:space="preserve"> Praze </w:t>
      </w:r>
      <w:r>
        <w:t>z dat za rok 2020 minimální důstojná mzda přepočtena na 37 987 K</w:t>
      </w:r>
      <w:r w:rsidRPr="002D0854">
        <w:t>č</w:t>
      </w:r>
      <w:r>
        <w:t xml:space="preserve"> a průměrná mzda </w:t>
      </w:r>
      <w:r w:rsidRPr="00635F5F">
        <w:t>42 435 Kč</w:t>
      </w:r>
      <w:r>
        <w:t>.</w:t>
      </w:r>
    </w:p>
    <w:p w14:paraId="28E8CED2" w14:textId="77777777" w:rsidR="00227F4C" w:rsidRDefault="00227F4C" w:rsidP="00227F4C">
      <w:pPr>
        <w:spacing w:after="120"/>
      </w:pPr>
      <w:r>
        <w:t xml:space="preserve">Umělecké školy v podobném režimu v ČR uvádějí ve svých návrzích rozpočtů 2021 zvýšení podílu z přímého </w:t>
      </w:r>
      <w:r w:rsidRPr="00103E79">
        <w:t xml:space="preserve">státního </w:t>
      </w:r>
      <w:r>
        <w:t xml:space="preserve">příspěvku na </w:t>
      </w:r>
      <w:r w:rsidRPr="00103E79">
        <w:t>financování</w:t>
      </w:r>
      <w:r>
        <w:t xml:space="preserve"> čerpaného na mzdy přibližně o 3,6-</w:t>
      </w:r>
      <w:proofErr w:type="gramStart"/>
      <w:r>
        <w:t>3,9</w:t>
      </w:r>
      <w:r w:rsidRPr="002D0854">
        <w:t>%</w:t>
      </w:r>
      <w:proofErr w:type="gramEnd"/>
      <w:r>
        <w:t>. (</w:t>
      </w:r>
      <w:proofErr w:type="spellStart"/>
      <w:r>
        <w:t>Umprum</w:t>
      </w:r>
      <w:proofErr w:type="spellEnd"/>
      <w:r>
        <w:t xml:space="preserve">, JAMU), na rozdíl od </w:t>
      </w:r>
      <w:proofErr w:type="gramStart"/>
      <w:r>
        <w:t>1</w:t>
      </w:r>
      <w:r w:rsidRPr="002D0854">
        <w:t>%</w:t>
      </w:r>
      <w:proofErr w:type="gramEnd"/>
      <w:r>
        <w:t xml:space="preserve"> v návrhu rozpočtu AVU 2021.</w:t>
      </w:r>
    </w:p>
    <w:p w14:paraId="06532369" w14:textId="77777777" w:rsidR="00227F4C" w:rsidRDefault="00227F4C" w:rsidP="00227F4C">
      <w:pPr>
        <w:spacing w:after="120"/>
      </w:pPr>
      <w:r>
        <w:t>Když rozpočet na mzdy podle návrhu rozpočtu AVU 2021 nebude odrážet ani zvyšování tlaku ekonomické situace v Praze a v ČR, budou reálné mzdy zaměstnaných na AVU klesat.</w:t>
      </w:r>
    </w:p>
    <w:p w14:paraId="3E8233CF" w14:textId="77777777" w:rsidR="00227F4C" w:rsidRPr="00A912B1" w:rsidRDefault="00227F4C" w:rsidP="00227F4C">
      <w:pPr>
        <w:spacing w:after="120"/>
        <w:rPr>
          <w:b/>
        </w:rPr>
      </w:pPr>
      <w:r w:rsidRPr="00A912B1">
        <w:rPr>
          <w:b/>
        </w:rPr>
        <w:t>Připomínka 2</w:t>
      </w:r>
    </w:p>
    <w:p w14:paraId="240A5CAD" w14:textId="77777777" w:rsidR="00227F4C" w:rsidRPr="00A912B1" w:rsidRDefault="00227F4C" w:rsidP="00227F4C">
      <w:pPr>
        <w:spacing w:after="120"/>
        <w:rPr>
          <w:b/>
        </w:rPr>
      </w:pPr>
      <w:r>
        <w:rPr>
          <w:b/>
        </w:rPr>
        <w:t xml:space="preserve">AVU chybí jasná pravidla pro rozdělování financí ze </w:t>
      </w:r>
      <w:r w:rsidRPr="00A912B1">
        <w:rPr>
          <w:b/>
        </w:rPr>
        <w:t>Sociální</w:t>
      </w:r>
      <w:r>
        <w:rPr>
          <w:b/>
        </w:rPr>
        <w:t>ho</w:t>
      </w:r>
      <w:r w:rsidRPr="00A912B1">
        <w:rPr>
          <w:b/>
        </w:rPr>
        <w:t xml:space="preserve"> fond</w:t>
      </w:r>
      <w:r>
        <w:rPr>
          <w:b/>
        </w:rPr>
        <w:t>u</w:t>
      </w:r>
      <w:r w:rsidRPr="00A912B1">
        <w:rPr>
          <w:b/>
        </w:rPr>
        <w:t xml:space="preserve"> a</w:t>
      </w:r>
      <w:r>
        <w:rPr>
          <w:b/>
        </w:rPr>
        <w:t xml:space="preserve"> cílených</w:t>
      </w:r>
      <w:r w:rsidRPr="00A912B1">
        <w:rPr>
          <w:b/>
        </w:rPr>
        <w:t xml:space="preserve"> vnitřní</w:t>
      </w:r>
      <w:r>
        <w:rPr>
          <w:b/>
        </w:rPr>
        <w:t>ch</w:t>
      </w:r>
      <w:r w:rsidRPr="00A912B1">
        <w:rPr>
          <w:b/>
        </w:rPr>
        <w:t xml:space="preserve"> </w:t>
      </w:r>
      <w:r>
        <w:rPr>
          <w:b/>
        </w:rPr>
        <w:t>stipendii</w:t>
      </w:r>
      <w:r w:rsidRPr="00A912B1">
        <w:rPr>
          <w:b/>
        </w:rPr>
        <w:t xml:space="preserve"> </w:t>
      </w:r>
      <w:r>
        <w:rPr>
          <w:b/>
        </w:rPr>
        <w:t>AVU</w:t>
      </w:r>
    </w:p>
    <w:p w14:paraId="3C920F79" w14:textId="77777777" w:rsidR="00227F4C" w:rsidRDefault="00227F4C" w:rsidP="00227F4C">
      <w:pPr>
        <w:spacing w:after="120"/>
      </w:pPr>
      <w:r>
        <w:t xml:space="preserve">Sociální fond zaměstnaných nebyl v roce 2020 plně čerpán – struktura čerpání a informace o pravidlech čerpání fondu nejsou dostupné všem zaměstnaným - a </w:t>
      </w:r>
      <w:proofErr w:type="gramStart"/>
      <w:r>
        <w:t>přenáší  se</w:t>
      </w:r>
      <w:proofErr w:type="gramEnd"/>
      <w:r>
        <w:t xml:space="preserve"> do roku 2021.</w:t>
      </w:r>
    </w:p>
    <w:p w14:paraId="4A685864" w14:textId="77777777" w:rsidR="00227F4C" w:rsidRDefault="00227F4C" w:rsidP="00227F4C">
      <w:pPr>
        <w:spacing w:after="120"/>
      </w:pPr>
      <w:r>
        <w:t xml:space="preserve">Odbory AVU mají zájem mít zastoupení při rozhodování vedení o jeho čerpání, tak jak je to praxí na jiných VŠ školách (např. AMU).  </w:t>
      </w:r>
    </w:p>
    <w:p w14:paraId="2013E074" w14:textId="77777777" w:rsidR="00227F4C" w:rsidRDefault="00227F4C" w:rsidP="00227F4C">
      <w:pPr>
        <w:spacing w:after="120"/>
      </w:pPr>
      <w:r>
        <w:t>Nová urgentní situace roku 2020 ukázala potřebu vnitřního studentského fondu – za minulý rok se čerpal v hodnotě cca půl milionu Kč přímo z rozpočtů ateliérů.</w:t>
      </w:r>
    </w:p>
    <w:p w14:paraId="359679BD" w14:textId="77777777" w:rsidR="00227F4C" w:rsidRDefault="00227F4C" w:rsidP="00227F4C">
      <w:pPr>
        <w:spacing w:after="120"/>
      </w:pPr>
      <w:r>
        <w:t>Vedle schválených stipendií pro studující reprezentující školu v Akademickém senátu je víc důvodů otevřít otázku vnitřního stipendijního fondu (ne ze státních dotací na stipendia) pro sociální a provozní situace studujících a systematizaci pravidel pro dobré zacílení udělování této podpory.</w:t>
      </w:r>
    </w:p>
    <w:p w14:paraId="68C918F5" w14:textId="77777777" w:rsidR="00227F4C" w:rsidRDefault="00227F4C" w:rsidP="00227F4C">
      <w:pPr>
        <w:spacing w:after="120"/>
      </w:pPr>
    </w:p>
    <w:p w14:paraId="05CF4BEB" w14:textId="77777777" w:rsidR="00227F4C" w:rsidRDefault="00227F4C" w:rsidP="00227F4C">
      <w:pPr>
        <w:spacing w:after="120"/>
        <w:rPr>
          <w:b/>
        </w:rPr>
      </w:pPr>
      <w:r w:rsidRPr="0085060D">
        <w:rPr>
          <w:b/>
        </w:rPr>
        <w:t>Připomínka 3</w:t>
      </w:r>
    </w:p>
    <w:p w14:paraId="7CA032D6" w14:textId="77777777" w:rsidR="00227F4C" w:rsidRPr="0085060D" w:rsidRDefault="00227F4C" w:rsidP="00227F4C">
      <w:pPr>
        <w:spacing w:after="120"/>
        <w:rPr>
          <w:b/>
        </w:rPr>
      </w:pPr>
      <w:r>
        <w:rPr>
          <w:b/>
        </w:rPr>
        <w:t>Zveřejnění</w:t>
      </w:r>
      <w:r w:rsidRPr="0085060D">
        <w:rPr>
          <w:b/>
        </w:rPr>
        <w:t xml:space="preserve"> návrhu rozpočtu</w:t>
      </w:r>
      <w:r>
        <w:rPr>
          <w:b/>
        </w:rPr>
        <w:t xml:space="preserve"> až přímo v senátu nepřispívá k dostupnosti informací o celku pro všechny</w:t>
      </w:r>
    </w:p>
    <w:p w14:paraId="28CB2BFD" w14:textId="77777777" w:rsidR="00227F4C" w:rsidRDefault="00227F4C" w:rsidP="00227F4C">
      <w:pPr>
        <w:spacing w:after="120"/>
      </w:pPr>
      <w:r>
        <w:t>Návrh 2021 byl předložen jako celek až přímo k jednání senátu – letos 15.3., tedy poprvé týden před mimořádným zasednutí senátu, ne rovnou k hlasování senátu.</w:t>
      </w:r>
    </w:p>
    <w:p w14:paraId="15634049" w14:textId="77777777" w:rsidR="00227F4C" w:rsidRDefault="00227F4C" w:rsidP="00227F4C">
      <w:pPr>
        <w:spacing w:after="120"/>
      </w:pPr>
      <w:r>
        <w:lastRenderedPageBreak/>
        <w:t>Každé pracoviště projednává jen svoji část rozpočtu a může své požadavky a výsledné rozhodnutí o nich vidět v souvislostech s celkem rozpočtu AVU až v senátu.</w:t>
      </w:r>
    </w:p>
    <w:p w14:paraId="1BA5ECEA" w14:textId="77777777" w:rsidR="00227F4C" w:rsidRDefault="00227F4C" w:rsidP="00227F4C">
      <w:pPr>
        <w:spacing w:after="120"/>
      </w:pPr>
      <w:r>
        <w:t>Návrh rozpočtu AVU 2021 nebyl projednán s Odbory AVU před projednáváním v senátu. Informace ze strany kvestora a ekonomky AVU na setkání 17.3.2021 byly komplexní a 18.30 byly doplněny o data k vývoji mezd a vývoji státního příspěvku k rozpočtu školy v posledních letech.</w:t>
      </w:r>
    </w:p>
    <w:p w14:paraId="477E8FEB" w14:textId="77777777" w:rsidR="00227F4C" w:rsidRDefault="00227F4C" w:rsidP="00227F4C">
      <w:pPr>
        <w:spacing w:after="120"/>
      </w:pPr>
      <w:r>
        <w:t xml:space="preserve">Návrh rozpočtu pro aktuální roku zveřejňují umělecké školy v ČR zpravidla již v únoru před schvalováním rozpočtu senáty v dubnu (např. návrhy 2021 jsou přímo dostupné např. na webu </w:t>
      </w:r>
      <w:proofErr w:type="spellStart"/>
      <w:r>
        <w:t>Umprum</w:t>
      </w:r>
      <w:proofErr w:type="spellEnd"/>
      <w:r>
        <w:t>, web JAMU</w:t>
      </w:r>
      <w:proofErr w:type="gramStart"/>
      <w:r>
        <w:t>) .</w:t>
      </w:r>
      <w:proofErr w:type="gramEnd"/>
      <w:r>
        <w:t xml:space="preserve"> </w:t>
      </w:r>
    </w:p>
    <w:p w14:paraId="5D640C13" w14:textId="77777777" w:rsidR="00227F4C" w:rsidRDefault="00227F4C" w:rsidP="00227F4C">
      <w:pPr>
        <w:spacing w:after="120"/>
      </w:pPr>
      <w:r>
        <w:t>Forma zveřejnění je důležitá. Jednotící tabulka v </w:t>
      </w:r>
      <w:proofErr w:type="spellStart"/>
      <w:r>
        <w:t>pdf</w:t>
      </w:r>
      <w:proofErr w:type="spellEnd"/>
      <w:r>
        <w:t xml:space="preserve"> formátu (návrhy 2021 detto), která shrnuje všechny základní proporce návrhu na jedné straně je předpokladem k pochopení a informovaným připomínkám. </w:t>
      </w:r>
    </w:p>
    <w:p w14:paraId="62302FB5" w14:textId="77777777" w:rsidR="00227F4C" w:rsidRPr="003850E1" w:rsidRDefault="00227F4C" w:rsidP="00227F4C">
      <w:pPr>
        <w:spacing w:after="120"/>
        <w:rPr>
          <w:b/>
        </w:rPr>
      </w:pPr>
      <w:r w:rsidRPr="003850E1">
        <w:rPr>
          <w:b/>
        </w:rPr>
        <w:t>Závěr</w:t>
      </w:r>
    </w:p>
    <w:p w14:paraId="6DA327CA" w14:textId="77777777" w:rsidR="00227F4C" w:rsidRDefault="00227F4C" w:rsidP="00227F4C">
      <w:pPr>
        <w:spacing w:after="120"/>
      </w:pPr>
      <w:r>
        <w:t xml:space="preserve">K tomuto stanovisku Odborů AVU žádáme vedení AVU o dodatečné projednání – tedy o písemné vyjádření k jednotlivým připomínkám do termínu hlasování o rozpočtu v senátu AVU. </w:t>
      </w:r>
    </w:p>
    <w:p w14:paraId="719F6F93" w14:textId="6E2B6CF6" w:rsidR="00227F4C" w:rsidRDefault="00227F4C" w:rsidP="004F6C42">
      <w:pPr>
        <w:rPr>
          <w:rFonts w:asciiTheme="minorHAnsi" w:hAnsiTheme="minorHAnsi" w:cstheme="minorHAnsi"/>
        </w:rPr>
      </w:pPr>
    </w:p>
    <w:p w14:paraId="13001288" w14:textId="04D393F2" w:rsidR="00B32FDA" w:rsidRDefault="00B32FDA" w:rsidP="004F6C42">
      <w:pPr>
        <w:rPr>
          <w:rFonts w:asciiTheme="minorHAnsi" w:hAnsiTheme="minorHAnsi" w:cstheme="minorHAnsi"/>
        </w:rPr>
      </w:pPr>
    </w:p>
    <w:p w14:paraId="43DF68A8" w14:textId="6CBEC248" w:rsidR="00B32FDA" w:rsidRDefault="00B32FDA" w:rsidP="004F6C42">
      <w:pPr>
        <w:rPr>
          <w:rFonts w:asciiTheme="minorHAnsi" w:hAnsiTheme="minorHAnsi" w:cstheme="minorHAnsi"/>
        </w:rPr>
      </w:pPr>
    </w:p>
    <w:p w14:paraId="6D302868" w14:textId="77777777" w:rsidR="00B32FDA" w:rsidRDefault="00B32FDA" w:rsidP="004F6C42">
      <w:pPr>
        <w:rPr>
          <w:rFonts w:asciiTheme="minorHAnsi" w:hAnsiTheme="minorHAnsi" w:cstheme="minorHAnsi"/>
        </w:rPr>
      </w:pPr>
    </w:p>
    <w:sectPr w:rsidR="00B32FDA" w:rsidSect="00B7668A">
      <w:headerReference w:type="default" r:id="rId7"/>
      <w:footerReference w:type="default" r:id="rId8"/>
      <w:pgSz w:w="11906" w:h="16838"/>
      <w:pgMar w:top="1417" w:right="1417" w:bottom="1985" w:left="1417" w:header="70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5AF55" w14:textId="77777777" w:rsidR="00F22DF0" w:rsidRDefault="00F22DF0" w:rsidP="00874788">
      <w:r>
        <w:separator/>
      </w:r>
    </w:p>
  </w:endnote>
  <w:endnote w:type="continuationSeparator" w:id="0">
    <w:p w14:paraId="43AE7E73" w14:textId="77777777" w:rsidR="00F22DF0" w:rsidRDefault="00F22DF0" w:rsidP="0087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99961" w14:textId="77777777" w:rsidR="00F22DF0" w:rsidRPr="00B7668A" w:rsidRDefault="00F22DF0" w:rsidP="0093300F">
    <w:pPr>
      <w:pStyle w:val="Zpat"/>
      <w:jc w:val="right"/>
      <w:rPr>
        <w:rFonts w:ascii="Arial" w:hAnsi="Arial" w:cs="Arial"/>
        <w:caps/>
        <w:color w:val="2E74B5" w:themeColor="accent1" w:themeShade="BF"/>
        <w:sz w:val="22"/>
        <w:szCs w:val="22"/>
      </w:rPr>
    </w:pPr>
    <w:r w:rsidRPr="00B7668A">
      <w:rPr>
        <w:rFonts w:ascii="Arial" w:hAnsi="Arial" w:cs="Arial"/>
        <w:caps/>
        <w:color w:val="2E74B5" w:themeColor="accent1" w:themeShade="BF"/>
        <w:sz w:val="22"/>
        <w:szCs w:val="22"/>
      </w:rPr>
      <w:t>Akademie výtvarných umění v Praze</w:t>
    </w:r>
  </w:p>
  <w:p w14:paraId="6A6DE86A" w14:textId="77777777" w:rsidR="00F22DF0" w:rsidRPr="00B7668A" w:rsidRDefault="00F22DF0" w:rsidP="0093300F">
    <w:pPr>
      <w:pStyle w:val="Zpat"/>
      <w:jc w:val="right"/>
      <w:rPr>
        <w:rFonts w:ascii="Arial" w:hAnsi="Arial" w:cs="Arial"/>
        <w:color w:val="2E74B5" w:themeColor="accent1" w:themeShade="BF"/>
        <w:sz w:val="22"/>
        <w:szCs w:val="22"/>
      </w:rPr>
    </w:pPr>
    <w:r w:rsidRPr="00B7668A">
      <w:rPr>
        <w:rFonts w:ascii="Arial" w:hAnsi="Arial" w:cs="Arial"/>
        <w:color w:val="2E74B5" w:themeColor="accent1" w:themeShade="BF"/>
        <w:sz w:val="22"/>
        <w:szCs w:val="22"/>
      </w:rPr>
      <w:t xml:space="preserve">U Akademie 4, 170 22 Praha 7, ČR        </w:t>
    </w:r>
  </w:p>
  <w:p w14:paraId="157A23F8" w14:textId="3334BA8E" w:rsidR="00F22DF0" w:rsidRPr="00B7668A" w:rsidRDefault="00F22DF0" w:rsidP="0093300F">
    <w:pPr>
      <w:pStyle w:val="Zpat"/>
      <w:jc w:val="right"/>
      <w:rPr>
        <w:rFonts w:ascii="Arial" w:hAnsi="Arial" w:cs="Arial"/>
        <w:color w:val="2E74B5" w:themeColor="accent1" w:themeShade="BF"/>
        <w:sz w:val="22"/>
        <w:szCs w:val="22"/>
      </w:rPr>
    </w:pPr>
    <w:r w:rsidRPr="00B7668A">
      <w:rPr>
        <w:rFonts w:ascii="Arial" w:hAnsi="Arial" w:cs="Arial"/>
        <w:color w:val="2E74B5" w:themeColor="accent1" w:themeShade="BF"/>
        <w:sz w:val="22"/>
        <w:szCs w:val="22"/>
      </w:rPr>
      <w:t>www.avu.cz</w:t>
    </w:r>
  </w:p>
  <w:p w14:paraId="09C2A56F" w14:textId="77777777" w:rsidR="00F22DF0" w:rsidRPr="0093300F" w:rsidRDefault="00F22DF0">
    <w:pPr>
      <w:pStyle w:val="Zpa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92B37" w14:textId="77777777" w:rsidR="00F22DF0" w:rsidRDefault="00F22DF0" w:rsidP="00874788">
      <w:r>
        <w:separator/>
      </w:r>
    </w:p>
  </w:footnote>
  <w:footnote w:type="continuationSeparator" w:id="0">
    <w:p w14:paraId="1134CEB1" w14:textId="77777777" w:rsidR="00F22DF0" w:rsidRDefault="00F22DF0" w:rsidP="00874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1C1C9" w14:textId="77777777" w:rsidR="00F22DF0" w:rsidRDefault="00F22DF0" w:rsidP="00874788">
    <w:pPr>
      <w:pStyle w:val="Zhlav"/>
      <w:ind w:hanging="567"/>
    </w:pPr>
    <w:r>
      <w:rPr>
        <w:noProof/>
        <w:lang w:val="en-US" w:eastAsia="en-US"/>
      </w:rPr>
      <w:drawing>
        <wp:inline distT="0" distB="0" distL="0" distR="0" wp14:anchorId="3D74B013" wp14:editId="4093A1EB">
          <wp:extent cx="1800225" cy="154375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U_Logo_set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108" cy="1549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53FE07" w14:textId="77777777" w:rsidR="00F22DF0" w:rsidRDefault="00F22D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26BD"/>
    <w:multiLevelType w:val="hybridMultilevel"/>
    <w:tmpl w:val="78582296"/>
    <w:lvl w:ilvl="0" w:tplc="F3909AC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513D8"/>
    <w:multiLevelType w:val="hybridMultilevel"/>
    <w:tmpl w:val="A9268B60"/>
    <w:lvl w:ilvl="0" w:tplc="3BE2C5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44C36"/>
    <w:multiLevelType w:val="hybridMultilevel"/>
    <w:tmpl w:val="5E460C9C"/>
    <w:lvl w:ilvl="0" w:tplc="F33276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7218B"/>
    <w:multiLevelType w:val="hybridMultilevel"/>
    <w:tmpl w:val="9E7EE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F0560"/>
    <w:multiLevelType w:val="hybridMultilevel"/>
    <w:tmpl w:val="F10CD8B2"/>
    <w:lvl w:ilvl="0" w:tplc="653049A6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64376"/>
    <w:multiLevelType w:val="hybridMultilevel"/>
    <w:tmpl w:val="ED72D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06771"/>
    <w:multiLevelType w:val="hybridMultilevel"/>
    <w:tmpl w:val="2A8A7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26DF3"/>
    <w:multiLevelType w:val="hybridMultilevel"/>
    <w:tmpl w:val="9DECD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72117"/>
    <w:multiLevelType w:val="hybridMultilevel"/>
    <w:tmpl w:val="E40C1CFA"/>
    <w:lvl w:ilvl="0" w:tplc="3CF296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17C96"/>
    <w:multiLevelType w:val="hybridMultilevel"/>
    <w:tmpl w:val="FC68D66A"/>
    <w:lvl w:ilvl="0" w:tplc="72C46A0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45436"/>
    <w:multiLevelType w:val="hybridMultilevel"/>
    <w:tmpl w:val="BC0457F2"/>
    <w:lvl w:ilvl="0" w:tplc="E140E9F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D1B8E"/>
    <w:multiLevelType w:val="hybridMultilevel"/>
    <w:tmpl w:val="6CD46CEC"/>
    <w:lvl w:ilvl="0" w:tplc="104697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F3B78"/>
    <w:multiLevelType w:val="hybridMultilevel"/>
    <w:tmpl w:val="03A2C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B11CC"/>
    <w:multiLevelType w:val="hybridMultilevel"/>
    <w:tmpl w:val="262A9A12"/>
    <w:lvl w:ilvl="0" w:tplc="CB889D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E03A0"/>
    <w:multiLevelType w:val="hybridMultilevel"/>
    <w:tmpl w:val="AF0252F2"/>
    <w:lvl w:ilvl="0" w:tplc="B2F29D1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B27BE"/>
    <w:multiLevelType w:val="hybridMultilevel"/>
    <w:tmpl w:val="CC243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E56BC"/>
    <w:multiLevelType w:val="hybridMultilevel"/>
    <w:tmpl w:val="9E7EE72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C62311A"/>
    <w:multiLevelType w:val="hybridMultilevel"/>
    <w:tmpl w:val="A746C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70770"/>
    <w:multiLevelType w:val="hybridMultilevel"/>
    <w:tmpl w:val="9E7EE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516D8"/>
    <w:multiLevelType w:val="hybridMultilevel"/>
    <w:tmpl w:val="15281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12C32"/>
    <w:multiLevelType w:val="hybridMultilevel"/>
    <w:tmpl w:val="353A38EE"/>
    <w:lvl w:ilvl="0" w:tplc="E3362636">
      <w:start w:val="13"/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D1AE3"/>
    <w:multiLevelType w:val="hybridMultilevel"/>
    <w:tmpl w:val="B3B49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B12AD"/>
    <w:multiLevelType w:val="hybridMultilevel"/>
    <w:tmpl w:val="231417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13"/>
  </w:num>
  <w:num w:numId="5">
    <w:abstractNumId w:val="20"/>
  </w:num>
  <w:num w:numId="6">
    <w:abstractNumId w:val="6"/>
  </w:num>
  <w:num w:numId="7">
    <w:abstractNumId w:val="22"/>
  </w:num>
  <w:num w:numId="8">
    <w:abstractNumId w:val="9"/>
  </w:num>
  <w:num w:numId="9">
    <w:abstractNumId w:val="19"/>
  </w:num>
  <w:num w:numId="10">
    <w:abstractNumId w:val="5"/>
  </w:num>
  <w:num w:numId="11">
    <w:abstractNumId w:val="15"/>
  </w:num>
  <w:num w:numId="12">
    <w:abstractNumId w:val="21"/>
  </w:num>
  <w:num w:numId="13">
    <w:abstractNumId w:val="1"/>
  </w:num>
  <w:num w:numId="14">
    <w:abstractNumId w:val="3"/>
  </w:num>
  <w:num w:numId="15">
    <w:abstractNumId w:val="18"/>
  </w:num>
  <w:num w:numId="16">
    <w:abstractNumId w:val="4"/>
  </w:num>
  <w:num w:numId="17">
    <w:abstractNumId w:val="11"/>
  </w:num>
  <w:num w:numId="18">
    <w:abstractNumId w:val="2"/>
  </w:num>
  <w:num w:numId="19">
    <w:abstractNumId w:val="16"/>
  </w:num>
  <w:num w:numId="20">
    <w:abstractNumId w:val="8"/>
  </w:num>
  <w:num w:numId="21">
    <w:abstractNumId w:val="0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788"/>
    <w:rsid w:val="00003B2E"/>
    <w:rsid w:val="000306B1"/>
    <w:rsid w:val="000415B3"/>
    <w:rsid w:val="000455F7"/>
    <w:rsid w:val="000629AA"/>
    <w:rsid w:val="000669A7"/>
    <w:rsid w:val="00082B63"/>
    <w:rsid w:val="000942AF"/>
    <w:rsid w:val="000B3896"/>
    <w:rsid w:val="000B4429"/>
    <w:rsid w:val="000C73F6"/>
    <w:rsid w:val="000D56DD"/>
    <w:rsid w:val="000E0AB7"/>
    <w:rsid w:val="000E1E6D"/>
    <w:rsid w:val="001072CC"/>
    <w:rsid w:val="00110F68"/>
    <w:rsid w:val="0014460B"/>
    <w:rsid w:val="0016039C"/>
    <w:rsid w:val="00196FE8"/>
    <w:rsid w:val="001A2D42"/>
    <w:rsid w:val="001A3EF1"/>
    <w:rsid w:val="001B2531"/>
    <w:rsid w:val="001B42F5"/>
    <w:rsid w:val="001D4E7F"/>
    <w:rsid w:val="001D62E5"/>
    <w:rsid w:val="0021765B"/>
    <w:rsid w:val="00224E4F"/>
    <w:rsid w:val="00227F4C"/>
    <w:rsid w:val="00233408"/>
    <w:rsid w:val="00262D23"/>
    <w:rsid w:val="00293E76"/>
    <w:rsid w:val="00295CC1"/>
    <w:rsid w:val="002B1BD9"/>
    <w:rsid w:val="002D17B5"/>
    <w:rsid w:val="002D1AD7"/>
    <w:rsid w:val="002D1BB4"/>
    <w:rsid w:val="002E27E0"/>
    <w:rsid w:val="00303B91"/>
    <w:rsid w:val="00327849"/>
    <w:rsid w:val="00344170"/>
    <w:rsid w:val="00351BCF"/>
    <w:rsid w:val="00355AD6"/>
    <w:rsid w:val="0036296C"/>
    <w:rsid w:val="00366D82"/>
    <w:rsid w:val="00383EEA"/>
    <w:rsid w:val="00385E36"/>
    <w:rsid w:val="003A4466"/>
    <w:rsid w:val="003A51B1"/>
    <w:rsid w:val="003B16C3"/>
    <w:rsid w:val="003B6DB5"/>
    <w:rsid w:val="003D4CE1"/>
    <w:rsid w:val="003D6C67"/>
    <w:rsid w:val="004303AC"/>
    <w:rsid w:val="00432834"/>
    <w:rsid w:val="00437B84"/>
    <w:rsid w:val="004533E8"/>
    <w:rsid w:val="0046228E"/>
    <w:rsid w:val="00476811"/>
    <w:rsid w:val="0047692A"/>
    <w:rsid w:val="00477FFD"/>
    <w:rsid w:val="00491161"/>
    <w:rsid w:val="004944DD"/>
    <w:rsid w:val="004A3286"/>
    <w:rsid w:val="004B02C0"/>
    <w:rsid w:val="004B4F31"/>
    <w:rsid w:val="004E2058"/>
    <w:rsid w:val="004E4FD2"/>
    <w:rsid w:val="004E65E6"/>
    <w:rsid w:val="004F42FE"/>
    <w:rsid w:val="004F6C42"/>
    <w:rsid w:val="004F7963"/>
    <w:rsid w:val="0051586E"/>
    <w:rsid w:val="00530BBA"/>
    <w:rsid w:val="00531EF4"/>
    <w:rsid w:val="00532595"/>
    <w:rsid w:val="00536686"/>
    <w:rsid w:val="00561C49"/>
    <w:rsid w:val="0056302B"/>
    <w:rsid w:val="00565D47"/>
    <w:rsid w:val="00566D31"/>
    <w:rsid w:val="00566F39"/>
    <w:rsid w:val="005C42EA"/>
    <w:rsid w:val="005D2186"/>
    <w:rsid w:val="005D5C2B"/>
    <w:rsid w:val="00604195"/>
    <w:rsid w:val="00621703"/>
    <w:rsid w:val="0062222F"/>
    <w:rsid w:val="00633CB6"/>
    <w:rsid w:val="006376ED"/>
    <w:rsid w:val="00646232"/>
    <w:rsid w:val="00646AD1"/>
    <w:rsid w:val="00654C23"/>
    <w:rsid w:val="00662FD8"/>
    <w:rsid w:val="00680DAA"/>
    <w:rsid w:val="006A1BAB"/>
    <w:rsid w:val="006A6E1A"/>
    <w:rsid w:val="006B0CA5"/>
    <w:rsid w:val="006B253A"/>
    <w:rsid w:val="006C09C7"/>
    <w:rsid w:val="006C0EE7"/>
    <w:rsid w:val="006D0A6F"/>
    <w:rsid w:val="006D48FD"/>
    <w:rsid w:val="006D5004"/>
    <w:rsid w:val="006E3358"/>
    <w:rsid w:val="006F2107"/>
    <w:rsid w:val="006F29EC"/>
    <w:rsid w:val="006F2AB5"/>
    <w:rsid w:val="007419C3"/>
    <w:rsid w:val="00743360"/>
    <w:rsid w:val="00756F4D"/>
    <w:rsid w:val="00770FB5"/>
    <w:rsid w:val="007763E6"/>
    <w:rsid w:val="00776AB0"/>
    <w:rsid w:val="00780540"/>
    <w:rsid w:val="00781F3D"/>
    <w:rsid w:val="00784373"/>
    <w:rsid w:val="00784D44"/>
    <w:rsid w:val="007906E1"/>
    <w:rsid w:val="00794782"/>
    <w:rsid w:val="007A0166"/>
    <w:rsid w:val="007B3F9B"/>
    <w:rsid w:val="007E199E"/>
    <w:rsid w:val="007E1D7E"/>
    <w:rsid w:val="007E5E3F"/>
    <w:rsid w:val="007F0EB1"/>
    <w:rsid w:val="007F13B5"/>
    <w:rsid w:val="007F3651"/>
    <w:rsid w:val="00804F57"/>
    <w:rsid w:val="008439A5"/>
    <w:rsid w:val="00850CCB"/>
    <w:rsid w:val="008675A7"/>
    <w:rsid w:val="00874788"/>
    <w:rsid w:val="00882D91"/>
    <w:rsid w:val="00891C3A"/>
    <w:rsid w:val="008F0803"/>
    <w:rsid w:val="008F7196"/>
    <w:rsid w:val="008F7545"/>
    <w:rsid w:val="00911DCF"/>
    <w:rsid w:val="009309A1"/>
    <w:rsid w:val="0093300F"/>
    <w:rsid w:val="00943889"/>
    <w:rsid w:val="00951967"/>
    <w:rsid w:val="00961D96"/>
    <w:rsid w:val="00967322"/>
    <w:rsid w:val="0099431F"/>
    <w:rsid w:val="009A61C6"/>
    <w:rsid w:val="009B5372"/>
    <w:rsid w:val="009B573C"/>
    <w:rsid w:val="009E1CFD"/>
    <w:rsid w:val="009E6364"/>
    <w:rsid w:val="009F6AAE"/>
    <w:rsid w:val="009F6EB7"/>
    <w:rsid w:val="00A14149"/>
    <w:rsid w:val="00A26529"/>
    <w:rsid w:val="00A7037E"/>
    <w:rsid w:val="00A81B20"/>
    <w:rsid w:val="00AA0DC3"/>
    <w:rsid w:val="00AE4CBD"/>
    <w:rsid w:val="00B32363"/>
    <w:rsid w:val="00B32FDA"/>
    <w:rsid w:val="00B45AFA"/>
    <w:rsid w:val="00B51001"/>
    <w:rsid w:val="00B52706"/>
    <w:rsid w:val="00B555BD"/>
    <w:rsid w:val="00B7668A"/>
    <w:rsid w:val="00B94C51"/>
    <w:rsid w:val="00BA2886"/>
    <w:rsid w:val="00BA42F8"/>
    <w:rsid w:val="00BA53BC"/>
    <w:rsid w:val="00BA6372"/>
    <w:rsid w:val="00BE34D3"/>
    <w:rsid w:val="00BE373A"/>
    <w:rsid w:val="00BE3E5A"/>
    <w:rsid w:val="00BF3DE2"/>
    <w:rsid w:val="00C23354"/>
    <w:rsid w:val="00C25DE4"/>
    <w:rsid w:val="00C350A8"/>
    <w:rsid w:val="00C47CB1"/>
    <w:rsid w:val="00C56681"/>
    <w:rsid w:val="00C93F0D"/>
    <w:rsid w:val="00C974FC"/>
    <w:rsid w:val="00CA1CB5"/>
    <w:rsid w:val="00CA3F77"/>
    <w:rsid w:val="00CE22B5"/>
    <w:rsid w:val="00CF1336"/>
    <w:rsid w:val="00CF1E5B"/>
    <w:rsid w:val="00D048DB"/>
    <w:rsid w:val="00D068D4"/>
    <w:rsid w:val="00D1090B"/>
    <w:rsid w:val="00D20519"/>
    <w:rsid w:val="00D34F6E"/>
    <w:rsid w:val="00D46BC4"/>
    <w:rsid w:val="00D5241D"/>
    <w:rsid w:val="00D60948"/>
    <w:rsid w:val="00D64383"/>
    <w:rsid w:val="00D70944"/>
    <w:rsid w:val="00D82A99"/>
    <w:rsid w:val="00D926BE"/>
    <w:rsid w:val="00D9775C"/>
    <w:rsid w:val="00DB33D4"/>
    <w:rsid w:val="00DE7B6B"/>
    <w:rsid w:val="00DE7D82"/>
    <w:rsid w:val="00DF7853"/>
    <w:rsid w:val="00E01634"/>
    <w:rsid w:val="00E05CF1"/>
    <w:rsid w:val="00E14320"/>
    <w:rsid w:val="00E15D31"/>
    <w:rsid w:val="00E17CE3"/>
    <w:rsid w:val="00E21411"/>
    <w:rsid w:val="00E31D28"/>
    <w:rsid w:val="00E365E3"/>
    <w:rsid w:val="00E52BD2"/>
    <w:rsid w:val="00E6279C"/>
    <w:rsid w:val="00E65421"/>
    <w:rsid w:val="00E749B6"/>
    <w:rsid w:val="00E765E5"/>
    <w:rsid w:val="00E76AB1"/>
    <w:rsid w:val="00E84191"/>
    <w:rsid w:val="00EA0823"/>
    <w:rsid w:val="00ED173A"/>
    <w:rsid w:val="00ED600E"/>
    <w:rsid w:val="00EE34F6"/>
    <w:rsid w:val="00EF6E3B"/>
    <w:rsid w:val="00F22DF0"/>
    <w:rsid w:val="00F4021F"/>
    <w:rsid w:val="00F40A0F"/>
    <w:rsid w:val="00F41DA5"/>
    <w:rsid w:val="00F61AFE"/>
    <w:rsid w:val="00F653F5"/>
    <w:rsid w:val="00F73AAA"/>
    <w:rsid w:val="00F9673F"/>
    <w:rsid w:val="00FB3AA1"/>
    <w:rsid w:val="00FB433D"/>
    <w:rsid w:val="00FE4C49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A10D41"/>
  <w15:chartTrackingRefBased/>
  <w15:docId w15:val="{DC4EC03C-643D-4DF9-A1DB-FD5247FE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47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4788"/>
  </w:style>
  <w:style w:type="paragraph" w:styleId="Zpat">
    <w:name w:val="footer"/>
    <w:basedOn w:val="Normln"/>
    <w:link w:val="ZpatChar"/>
    <w:uiPriority w:val="99"/>
    <w:unhideWhenUsed/>
    <w:rsid w:val="008747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4788"/>
  </w:style>
  <w:style w:type="character" w:styleId="Hypertextovodkaz">
    <w:name w:val="Hyperlink"/>
    <w:basedOn w:val="Standardnpsmoodstavce"/>
    <w:uiPriority w:val="99"/>
    <w:unhideWhenUsed/>
    <w:rsid w:val="0093300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0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00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14149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B7668A"/>
    <w:rPr>
      <w:rFonts w:ascii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7668A"/>
    <w:rPr>
      <w:rFonts w:ascii="Calibri" w:eastAsia="Times New Roman" w:hAnsi="Calibri" w:cs="Consolas"/>
      <w:szCs w:val="21"/>
    </w:rPr>
  </w:style>
  <w:style w:type="paragraph" w:customStyle="1" w:styleId="Default">
    <w:name w:val="Default"/>
    <w:rsid w:val="00B7668A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apple-tab-span">
    <w:name w:val="apple-tab-span"/>
    <w:basedOn w:val="Standardnpsmoodstavce"/>
    <w:rsid w:val="00FE7CC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27849"/>
    <w:rPr>
      <w:rFonts w:asciiTheme="minorHAnsi" w:eastAsiaTheme="minorHAnsi" w:hAnsiTheme="minorHAnsi" w:cstheme="minorBidi"/>
      <w:noProof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7849"/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6</Pages>
  <Words>1327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výtvarných umění v Praze</Company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Ellingerová</dc:creator>
  <cp:keywords/>
  <dc:description/>
  <cp:lastModifiedBy>Sarka Krtkova</cp:lastModifiedBy>
  <cp:revision>72</cp:revision>
  <cp:lastPrinted>2019-10-29T08:35:00Z</cp:lastPrinted>
  <dcterms:created xsi:type="dcterms:W3CDTF">2020-12-02T13:03:00Z</dcterms:created>
  <dcterms:modified xsi:type="dcterms:W3CDTF">2021-03-30T11:59:00Z</dcterms:modified>
</cp:coreProperties>
</file>